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tblLook w:val="0000"/>
      </w:tblPr>
      <w:tblGrid>
        <w:gridCol w:w="648"/>
        <w:gridCol w:w="1170"/>
        <w:gridCol w:w="4320"/>
        <w:gridCol w:w="4518"/>
      </w:tblGrid>
      <w:tr w:rsidR="000925C9">
        <w:tblPrEx>
          <w:tblCellMar>
            <w:top w:w="0" w:type="dxa"/>
            <w:bottom w:w="0" w:type="dxa"/>
          </w:tblCellMar>
        </w:tblPrEx>
        <w:trPr>
          <w:cantSplit/>
          <w:trHeight w:val="1134"/>
        </w:trPr>
        <w:tc>
          <w:tcPr>
            <w:tcW w:w="648" w:type="dxa"/>
            <w:textDirection w:val="tbRl"/>
          </w:tcPr>
          <w:p w:rsidR="000925C9" w:rsidRDefault="000925C9">
            <w:pPr>
              <w:pStyle w:val="paragraph1"/>
              <w:spacing w:before="0" w:beforeAutospacing="0" w:after="0" w:afterAutospacing="0"/>
              <w:ind w:left="113" w:right="113"/>
              <w:jc w:val="center"/>
              <w:rPr>
                <w:rFonts w:ascii="Arial" w:hAnsi="Arial" w:cs="Arial"/>
                <w:iCs/>
              </w:rPr>
            </w:pPr>
            <w:r>
              <w:rPr>
                <w:rFonts w:ascii="Arial" w:hAnsi="Arial" w:cs="Arial"/>
                <w:b/>
                <w:bCs/>
                <w:color w:val="FF0000"/>
                <w:sz w:val="32"/>
              </w:rPr>
              <w:t>Pre-AP</w:t>
            </w:r>
          </w:p>
        </w:tc>
        <w:tc>
          <w:tcPr>
            <w:tcW w:w="1170" w:type="dxa"/>
            <w:vAlign w:val="center"/>
          </w:tcPr>
          <w:p w:rsidR="000925C9" w:rsidRDefault="0075405F">
            <w:pPr>
              <w:jc w:val="center"/>
              <w:rPr>
                <w:rFonts w:cs="Arial"/>
                <w:b/>
                <w:bCs/>
                <w:sz w:val="44"/>
              </w:rPr>
            </w:pPr>
            <w:r>
              <w:rPr>
                <w:iCs/>
                <w:noProof/>
              </w:rPr>
              <w:drawing>
                <wp:inline distT="0" distB="0" distL="0" distR="0">
                  <wp:extent cx="579120" cy="914400"/>
                  <wp:effectExtent l="19050" t="0" r="0" b="0"/>
                  <wp:docPr id="1" name="Picture 1" descr="PE024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2481_"/>
                          <pic:cNvPicPr>
                            <a:picLocks noChangeAspect="1" noChangeArrowheads="1"/>
                          </pic:cNvPicPr>
                        </pic:nvPicPr>
                        <pic:blipFill>
                          <a:blip r:embed="rId7" cstate="print"/>
                          <a:srcRect/>
                          <a:stretch>
                            <a:fillRect/>
                          </a:stretch>
                        </pic:blipFill>
                        <pic:spPr bwMode="auto">
                          <a:xfrm>
                            <a:off x="0" y="0"/>
                            <a:ext cx="579120" cy="914400"/>
                          </a:xfrm>
                          <a:prstGeom prst="rect">
                            <a:avLst/>
                          </a:prstGeom>
                          <a:noFill/>
                          <a:ln w="9525">
                            <a:noFill/>
                            <a:miter lim="800000"/>
                            <a:headEnd/>
                            <a:tailEnd/>
                          </a:ln>
                        </pic:spPr>
                      </pic:pic>
                    </a:graphicData>
                  </a:graphic>
                </wp:inline>
              </w:drawing>
            </w:r>
          </w:p>
        </w:tc>
        <w:tc>
          <w:tcPr>
            <w:tcW w:w="4320" w:type="dxa"/>
            <w:vAlign w:val="center"/>
          </w:tcPr>
          <w:p w:rsidR="000925C9" w:rsidRDefault="000925C9">
            <w:pPr>
              <w:rPr>
                <w:rFonts w:cs="Arial"/>
              </w:rPr>
            </w:pPr>
            <w:r>
              <w:rPr>
                <w:rFonts w:cs="Arial"/>
                <w:b/>
                <w:bCs/>
                <w:sz w:val="44"/>
              </w:rPr>
              <w:t>Modern</w:t>
            </w:r>
            <w:r>
              <w:rPr>
                <w:rFonts w:cs="Arial"/>
                <w:b/>
                <w:bCs/>
                <w:sz w:val="48"/>
              </w:rPr>
              <w:br/>
            </w:r>
            <w:r w:rsidR="00233F61">
              <w:rPr>
                <w:rFonts w:cs="Arial"/>
                <w:b/>
                <w:bCs/>
                <w:sz w:val="32"/>
              </w:rPr>
              <w:t>Photoelectric Effect Lab</w:t>
            </w:r>
          </w:p>
        </w:tc>
        <w:tc>
          <w:tcPr>
            <w:tcW w:w="4518" w:type="dxa"/>
            <w:vAlign w:val="center"/>
          </w:tcPr>
          <w:p w:rsidR="000925C9" w:rsidRDefault="000925C9">
            <w:pPr>
              <w:spacing w:after="240"/>
              <w:rPr>
                <w:rFonts w:cs="Arial"/>
              </w:rPr>
            </w:pPr>
            <w:r>
              <w:rPr>
                <w:rFonts w:cs="Arial"/>
              </w:rPr>
              <w:t>Name _______________________</w:t>
            </w:r>
          </w:p>
          <w:p w:rsidR="000925C9" w:rsidRDefault="000925C9">
            <w:pPr>
              <w:spacing w:after="240"/>
              <w:rPr>
                <w:rFonts w:cs="Arial"/>
              </w:rPr>
            </w:pPr>
            <w:r>
              <w:rPr>
                <w:rFonts w:cs="Arial"/>
              </w:rPr>
              <w:t>Teacher _____________________</w:t>
            </w:r>
          </w:p>
          <w:p w:rsidR="000925C9" w:rsidRDefault="000925C9">
            <w:pPr>
              <w:pStyle w:val="paragraph1"/>
              <w:spacing w:before="0" w:beforeAutospacing="0" w:after="0" w:afterAutospacing="0"/>
              <w:rPr>
                <w:rFonts w:ascii="Arial" w:hAnsi="Arial" w:cs="Arial"/>
                <w:sz w:val="22"/>
              </w:rPr>
            </w:pPr>
            <w:r>
              <w:rPr>
                <w:rFonts w:ascii="Arial" w:hAnsi="Arial" w:cs="Arial"/>
                <w:sz w:val="22"/>
              </w:rPr>
              <w:t>Period  _____</w:t>
            </w:r>
          </w:p>
        </w:tc>
      </w:tr>
    </w:tbl>
    <w:p w:rsidR="000925C9" w:rsidRDefault="000925C9" w:rsidP="00233F61">
      <w:pPr>
        <w:pStyle w:val="MCAnswer"/>
        <w:numPr>
          <w:ilvl w:val="0"/>
          <w:numId w:val="0"/>
        </w:numPr>
      </w:pPr>
    </w:p>
    <w:p w:rsidR="00233F61" w:rsidRPr="00233F61" w:rsidRDefault="00233F61" w:rsidP="00233F61">
      <w:pPr>
        <w:pStyle w:val="MCAnswer"/>
        <w:numPr>
          <w:ilvl w:val="0"/>
          <w:numId w:val="0"/>
        </w:numPr>
        <w:rPr>
          <w:b/>
        </w:rPr>
      </w:pPr>
      <w:r w:rsidRPr="00233F61">
        <w:rPr>
          <w:b/>
        </w:rPr>
        <w:t>Background</w:t>
      </w:r>
    </w:p>
    <w:p w:rsidR="00233F61" w:rsidRDefault="00233F61" w:rsidP="00233F61">
      <w:pPr>
        <w:pStyle w:val="BodyText"/>
        <w:rPr>
          <w:rFonts w:cs="Arial"/>
          <w:iCs/>
          <w:shadow w:val="0"/>
          <w:szCs w:val="22"/>
        </w:rPr>
      </w:pPr>
      <w:r w:rsidRPr="00233F61">
        <w:rPr>
          <w:rFonts w:cs="Arial"/>
          <w:iCs/>
          <w:shadow w:val="0"/>
          <w:szCs w:val="22"/>
        </w:rPr>
        <w:t>Physics was at its pinnacle of understand</w:t>
      </w:r>
      <w:r w:rsidR="00381636">
        <w:rPr>
          <w:rFonts w:cs="Arial"/>
          <w:iCs/>
          <w:shadow w:val="0"/>
          <w:szCs w:val="22"/>
        </w:rPr>
        <w:t>ing</w:t>
      </w:r>
      <w:r w:rsidRPr="00233F61">
        <w:rPr>
          <w:rFonts w:cs="Arial"/>
          <w:iCs/>
          <w:shadow w:val="0"/>
          <w:szCs w:val="22"/>
        </w:rPr>
        <w:t xml:space="preserve"> the natural world as of 1900.  Only three things had yet to be explained.  Physics assumed once blackbody radiation, photoelectric effect and atomic spectra were explained that the study of physics would be complete.  The assumption was wrong and led to a new branch of physics known today as quantum mechanics.</w:t>
      </w:r>
    </w:p>
    <w:p w:rsidR="00233F61" w:rsidRDefault="00233F61" w:rsidP="00233F61">
      <w:pPr>
        <w:pStyle w:val="BodyText"/>
        <w:rPr>
          <w:rFonts w:cs="Arial"/>
          <w:iCs/>
          <w:shadow w:val="0"/>
          <w:szCs w:val="22"/>
        </w:rPr>
      </w:pPr>
    </w:p>
    <w:p w:rsidR="00381636" w:rsidRDefault="00233F61" w:rsidP="00233F61">
      <w:pPr>
        <w:pStyle w:val="BodyText"/>
        <w:rPr>
          <w:rFonts w:cs="Arial"/>
          <w:iCs/>
          <w:shadow w:val="0"/>
          <w:szCs w:val="22"/>
        </w:rPr>
      </w:pPr>
      <w:r>
        <w:rPr>
          <w:rFonts w:cs="Arial"/>
          <w:iCs/>
          <w:shadow w:val="0"/>
          <w:szCs w:val="22"/>
        </w:rPr>
        <w:t>This lab will investigate the photoelectric effect.</w:t>
      </w:r>
      <w:r w:rsidR="00381636">
        <w:rPr>
          <w:rFonts w:cs="Arial"/>
          <w:iCs/>
          <w:shadow w:val="0"/>
          <w:szCs w:val="22"/>
        </w:rPr>
        <w:t xml:space="preserve">  The photoelectric effect is the emission of electrons from a surface when illuminated with light of a certain frequency.  The first </w:t>
      </w:r>
      <w:r w:rsidR="006A48D8">
        <w:rPr>
          <w:rFonts w:cs="Arial"/>
          <w:iCs/>
          <w:shadow w:val="0"/>
          <w:szCs w:val="22"/>
        </w:rPr>
        <w:t xml:space="preserve">insight to </w:t>
      </w:r>
      <w:r w:rsidR="00381636">
        <w:rPr>
          <w:rFonts w:cs="Arial"/>
          <w:iCs/>
          <w:shadow w:val="0"/>
          <w:szCs w:val="22"/>
        </w:rPr>
        <w:t xml:space="preserve">understanding </w:t>
      </w:r>
      <w:r w:rsidR="00AB7827">
        <w:rPr>
          <w:rFonts w:cs="Arial"/>
          <w:iCs/>
          <w:shadow w:val="0"/>
          <w:szCs w:val="22"/>
        </w:rPr>
        <w:t>this phenomenon</w:t>
      </w:r>
      <w:r w:rsidR="00381636">
        <w:rPr>
          <w:rFonts w:cs="Arial"/>
          <w:iCs/>
          <w:shadow w:val="0"/>
          <w:szCs w:val="22"/>
        </w:rPr>
        <w:t xml:space="preserve"> was presented in</w:t>
      </w:r>
      <w:r>
        <w:rPr>
          <w:rFonts w:cs="Arial"/>
          <w:iCs/>
          <w:shadow w:val="0"/>
          <w:szCs w:val="22"/>
        </w:rPr>
        <w:t xml:space="preserve"> 19</w:t>
      </w:r>
      <w:r w:rsidR="00381636">
        <w:rPr>
          <w:rFonts w:cs="Arial"/>
          <w:iCs/>
          <w:shadow w:val="0"/>
          <w:szCs w:val="22"/>
        </w:rPr>
        <w:t>00 by Max Planck.  His formula</w:t>
      </w:r>
      <w:r w:rsidR="0022683E">
        <w:rPr>
          <w:rFonts w:cs="Arial"/>
          <w:iCs/>
          <w:shadow w:val="0"/>
          <w:szCs w:val="22"/>
        </w:rPr>
        <w:t>,</w:t>
      </w:r>
      <w:r w:rsidR="00381636">
        <w:rPr>
          <w:rFonts w:cs="Arial"/>
          <w:iCs/>
          <w:shadow w:val="0"/>
          <w:szCs w:val="22"/>
        </w:rPr>
        <w:t xml:space="preserve"> E = hf</w:t>
      </w:r>
      <w:r w:rsidR="0022683E">
        <w:rPr>
          <w:rFonts w:cs="Arial"/>
          <w:iCs/>
          <w:shadow w:val="0"/>
          <w:szCs w:val="22"/>
        </w:rPr>
        <w:t>,</w:t>
      </w:r>
      <w:r w:rsidR="00381636">
        <w:rPr>
          <w:rFonts w:cs="Arial"/>
          <w:iCs/>
          <w:shadow w:val="0"/>
          <w:szCs w:val="22"/>
        </w:rPr>
        <w:t xml:space="preserve"> related the energy of a photon to its frequency.  Albert Einstein extended this idea of </w:t>
      </w:r>
      <w:r w:rsidR="006A48D8">
        <w:rPr>
          <w:rFonts w:cs="Arial"/>
          <w:iCs/>
          <w:shadow w:val="0"/>
          <w:szCs w:val="22"/>
        </w:rPr>
        <w:t xml:space="preserve">quantized </w:t>
      </w:r>
      <w:r w:rsidR="00381636">
        <w:rPr>
          <w:rFonts w:cs="Arial"/>
          <w:iCs/>
          <w:shadow w:val="0"/>
          <w:szCs w:val="22"/>
        </w:rPr>
        <w:t xml:space="preserve">photonic energy to a stream of photons (electromagnetic radiation) and explained the photoelectric effect.  </w:t>
      </w:r>
    </w:p>
    <w:p w:rsidR="00381636" w:rsidRDefault="0057051A" w:rsidP="00233F61">
      <w:pPr>
        <w:pStyle w:val="BodyText"/>
        <w:rPr>
          <w:rFonts w:cs="Arial"/>
          <w:iCs/>
          <w:shadow w:val="0"/>
          <w:szCs w:val="22"/>
        </w:rPr>
      </w:pPr>
      <w:r>
        <w:rPr>
          <w:noProof/>
        </w:rPr>
        <w:pict>
          <v:shapetype id="_x0000_t202" coordsize="21600,21600" o:spt="202" path="m,l,21600r21600,l21600,xe">
            <v:stroke joinstyle="miter"/>
            <v:path gradientshapeok="t" o:connecttype="rect"/>
          </v:shapetype>
          <v:shape id="_x0000_s1650" type="#_x0000_t202" style="position:absolute;margin-left:337.05pt;margin-top:11.25pt;width:175.7pt;height:107.8pt;z-index:251657216;mso-wrap-style:none" stroked="f" strokecolor="red">
            <v:textbox style="mso-fit-shape-to-text:t">
              <w:txbxContent>
                <w:p w:rsidR="0057051A" w:rsidRPr="00315CEE" w:rsidRDefault="0075405F" w:rsidP="000925C9">
                  <w:pPr>
                    <w:pStyle w:val="BodyText"/>
                  </w:pPr>
                  <w:r>
                    <w:rPr>
                      <w:shadow w:val="0"/>
                      <w:noProof/>
                    </w:rPr>
                    <w:drawing>
                      <wp:inline distT="0" distB="0" distL="0" distR="0">
                        <wp:extent cx="2038350" cy="1266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38350" cy="1266825"/>
                                </a:xfrm>
                                <a:prstGeom prst="rect">
                                  <a:avLst/>
                                </a:prstGeom>
                                <a:noFill/>
                                <a:ln w="9525">
                                  <a:noFill/>
                                  <a:miter lim="800000"/>
                                  <a:headEnd/>
                                  <a:tailEnd/>
                                </a:ln>
                              </pic:spPr>
                            </pic:pic>
                          </a:graphicData>
                        </a:graphic>
                      </wp:inline>
                    </w:drawing>
                  </w:r>
                </w:p>
              </w:txbxContent>
            </v:textbox>
            <w10:wrap type="square"/>
          </v:shape>
        </w:pict>
      </w:r>
    </w:p>
    <w:p w:rsidR="00E20FD3" w:rsidRPr="00E20FD3" w:rsidRDefault="00E20FD3" w:rsidP="00233F61">
      <w:pPr>
        <w:pStyle w:val="BodyText"/>
        <w:rPr>
          <w:rFonts w:cs="Arial"/>
          <w:b/>
          <w:iCs/>
          <w:shadow w:val="0"/>
          <w:szCs w:val="22"/>
          <w:u w:val="single"/>
        </w:rPr>
      </w:pPr>
      <w:r w:rsidRPr="00E20FD3">
        <w:rPr>
          <w:rFonts w:cs="Arial"/>
          <w:b/>
          <w:iCs/>
          <w:shadow w:val="0"/>
          <w:szCs w:val="22"/>
          <w:u w:val="single"/>
        </w:rPr>
        <w:t>Part 1</w:t>
      </w:r>
    </w:p>
    <w:p w:rsidR="00E20FD3" w:rsidRDefault="001D172E" w:rsidP="00233F61">
      <w:pPr>
        <w:pStyle w:val="BodyText"/>
        <w:rPr>
          <w:rFonts w:cs="Arial"/>
          <w:iCs/>
          <w:shadow w:val="0"/>
          <w:szCs w:val="22"/>
        </w:rPr>
      </w:pPr>
      <w:r>
        <w:rPr>
          <w:rFonts w:cs="Arial"/>
          <w:iCs/>
          <w:shadow w:val="0"/>
          <w:szCs w:val="22"/>
        </w:rPr>
        <w:t xml:space="preserve">Objective - </w:t>
      </w:r>
      <w:r w:rsidR="00E20FD3">
        <w:rPr>
          <w:rFonts w:cs="Arial"/>
          <w:iCs/>
          <w:shadow w:val="0"/>
          <w:szCs w:val="22"/>
        </w:rPr>
        <w:t>What is the relationship between the energy of a photon and its frequency?</w:t>
      </w:r>
    </w:p>
    <w:p w:rsidR="00336BB5" w:rsidRDefault="00336BB5" w:rsidP="00233F61">
      <w:pPr>
        <w:pStyle w:val="BodyText"/>
        <w:rPr>
          <w:rFonts w:cs="Arial"/>
          <w:iCs/>
          <w:shadow w:val="0"/>
          <w:szCs w:val="22"/>
        </w:rPr>
      </w:pPr>
    </w:p>
    <w:p w:rsidR="00E20FD3" w:rsidRDefault="00760D6E" w:rsidP="00233F61">
      <w:pPr>
        <w:pStyle w:val="BodyText"/>
        <w:rPr>
          <w:rFonts w:cs="Arial"/>
          <w:iCs/>
          <w:shadow w:val="0"/>
          <w:szCs w:val="22"/>
        </w:rPr>
      </w:pPr>
      <w:r>
        <w:rPr>
          <w:rFonts w:cs="Arial"/>
          <w:iCs/>
          <w:shadow w:val="0"/>
          <w:szCs w:val="22"/>
        </w:rPr>
        <w:t>Qualitatively g</w:t>
      </w:r>
      <w:r w:rsidR="00E20FD3">
        <w:rPr>
          <w:rFonts w:cs="Arial"/>
          <w:iCs/>
          <w:shadow w:val="0"/>
          <w:szCs w:val="22"/>
        </w:rPr>
        <w:t>raph photonic energy versus frequency on the axes to the right.</w:t>
      </w:r>
    </w:p>
    <w:p w:rsidR="00336BB5" w:rsidRDefault="00336BB5" w:rsidP="00233F61">
      <w:pPr>
        <w:pStyle w:val="BodyText"/>
        <w:rPr>
          <w:rFonts w:cs="Arial"/>
          <w:iCs/>
          <w:shadow w:val="0"/>
          <w:szCs w:val="22"/>
        </w:rPr>
      </w:pPr>
    </w:p>
    <w:p w:rsidR="00336BB5" w:rsidRPr="00336BB5" w:rsidRDefault="00336BB5" w:rsidP="00233F61">
      <w:pPr>
        <w:pStyle w:val="BodyText"/>
        <w:rPr>
          <w:rFonts w:cs="Arial"/>
          <w:b/>
          <w:iCs/>
          <w:shadow w:val="0"/>
          <w:szCs w:val="22"/>
          <w:u w:val="single"/>
        </w:rPr>
      </w:pPr>
      <w:r w:rsidRPr="00336BB5">
        <w:rPr>
          <w:rFonts w:cs="Arial"/>
          <w:b/>
          <w:iCs/>
          <w:shadow w:val="0"/>
          <w:szCs w:val="22"/>
          <w:u w:val="single"/>
        </w:rPr>
        <w:t>Part 2</w:t>
      </w:r>
    </w:p>
    <w:p w:rsidR="0043088F" w:rsidRDefault="001D172E" w:rsidP="0043088F">
      <w:pPr>
        <w:pStyle w:val="BodyText"/>
        <w:tabs>
          <w:tab w:val="clear" w:pos="720"/>
        </w:tabs>
        <w:rPr>
          <w:rFonts w:cs="Arial"/>
          <w:iCs/>
          <w:shadow w:val="0"/>
          <w:szCs w:val="22"/>
        </w:rPr>
      </w:pPr>
      <w:r>
        <w:rPr>
          <w:rFonts w:cs="Arial"/>
          <w:iCs/>
          <w:shadow w:val="0"/>
          <w:szCs w:val="22"/>
        </w:rPr>
        <w:t xml:space="preserve">Objective - </w:t>
      </w:r>
      <w:r w:rsidR="0043088F">
        <w:rPr>
          <w:rFonts w:cs="Arial"/>
          <w:iCs/>
          <w:shadow w:val="0"/>
          <w:szCs w:val="22"/>
        </w:rPr>
        <w:t>What determines if electrons are ejected from the surface?</w:t>
      </w:r>
    </w:p>
    <w:p w:rsidR="00B133BA" w:rsidRDefault="00B133BA" w:rsidP="00233F61">
      <w:pPr>
        <w:pStyle w:val="BodyText"/>
        <w:rPr>
          <w:rFonts w:cs="Arial"/>
          <w:iCs/>
          <w:shadow w:val="0"/>
          <w:szCs w:val="22"/>
        </w:rPr>
      </w:pPr>
    </w:p>
    <w:p w:rsidR="00A574A6" w:rsidRDefault="00134D1B" w:rsidP="00134D1B">
      <w:pPr>
        <w:pStyle w:val="BodyText"/>
        <w:numPr>
          <w:ilvl w:val="0"/>
          <w:numId w:val="2"/>
        </w:numPr>
        <w:rPr>
          <w:rFonts w:cs="Arial"/>
          <w:iCs/>
          <w:shadow w:val="0"/>
          <w:szCs w:val="22"/>
        </w:rPr>
      </w:pPr>
      <w:r>
        <w:rPr>
          <w:rFonts w:cs="Arial"/>
          <w:iCs/>
          <w:shadow w:val="0"/>
          <w:szCs w:val="22"/>
        </w:rPr>
        <w:t xml:space="preserve">Go to </w:t>
      </w:r>
      <w:hyperlink r:id="rId9" w:history="1">
        <w:r w:rsidRPr="002E268D">
          <w:rPr>
            <w:rStyle w:val="Hyperlink"/>
            <w:rFonts w:cs="Arial"/>
            <w:iCs/>
            <w:shadow w:val="0"/>
            <w:szCs w:val="22"/>
          </w:rPr>
          <w:t>http://phet.colorado.e</w:t>
        </w:r>
        <w:r w:rsidRPr="002E268D">
          <w:rPr>
            <w:rStyle w:val="Hyperlink"/>
            <w:rFonts w:cs="Arial"/>
            <w:iCs/>
            <w:shadow w:val="0"/>
            <w:szCs w:val="22"/>
          </w:rPr>
          <w:t>du/simulations/sims.php?sim=Photoelectric_Effect</w:t>
        </w:r>
      </w:hyperlink>
      <w:r>
        <w:rPr>
          <w:rFonts w:cs="Arial"/>
          <w:iCs/>
          <w:shadow w:val="0"/>
          <w:szCs w:val="22"/>
        </w:rPr>
        <w:t xml:space="preserve"> and launch the simulation.</w:t>
      </w:r>
    </w:p>
    <w:p w:rsidR="00134D1B" w:rsidRDefault="00E15EEA" w:rsidP="00134D1B">
      <w:pPr>
        <w:pStyle w:val="BodyText"/>
        <w:numPr>
          <w:ilvl w:val="0"/>
          <w:numId w:val="2"/>
        </w:numPr>
        <w:rPr>
          <w:rFonts w:cs="Arial"/>
          <w:iCs/>
          <w:shadow w:val="0"/>
          <w:szCs w:val="22"/>
        </w:rPr>
      </w:pPr>
      <w:r>
        <w:rPr>
          <w:rFonts w:cs="Arial"/>
          <w:iCs/>
          <w:shadow w:val="0"/>
          <w:szCs w:val="22"/>
        </w:rPr>
        <w:t>M</w:t>
      </w:r>
      <w:r w:rsidR="00134D1B">
        <w:rPr>
          <w:rFonts w:cs="Arial"/>
          <w:iCs/>
          <w:shadow w:val="0"/>
          <w:szCs w:val="22"/>
        </w:rPr>
        <w:t>ake the following adjustments to the simulation once it has launched.</w:t>
      </w:r>
    </w:p>
    <w:p w:rsidR="00134D1B" w:rsidRDefault="00134D1B" w:rsidP="00134D1B">
      <w:pPr>
        <w:pStyle w:val="BodyText"/>
        <w:numPr>
          <w:ilvl w:val="0"/>
          <w:numId w:val="3"/>
        </w:numPr>
        <w:rPr>
          <w:rFonts w:cs="Arial"/>
          <w:iCs/>
          <w:shadow w:val="0"/>
          <w:szCs w:val="22"/>
        </w:rPr>
      </w:pPr>
      <w:r>
        <w:rPr>
          <w:rFonts w:cs="Arial"/>
          <w:iCs/>
          <w:shadow w:val="0"/>
          <w:szCs w:val="22"/>
        </w:rPr>
        <w:t>Increase the intensity to 50%</w:t>
      </w:r>
    </w:p>
    <w:p w:rsidR="00134D1B" w:rsidRDefault="00134D1B" w:rsidP="00134D1B">
      <w:pPr>
        <w:pStyle w:val="BodyText"/>
        <w:numPr>
          <w:ilvl w:val="0"/>
          <w:numId w:val="3"/>
        </w:numPr>
        <w:tabs>
          <w:tab w:val="clear" w:pos="720"/>
        </w:tabs>
        <w:rPr>
          <w:rFonts w:cs="Arial"/>
          <w:iCs/>
          <w:shadow w:val="0"/>
          <w:szCs w:val="22"/>
        </w:rPr>
      </w:pPr>
      <w:r>
        <w:rPr>
          <w:rFonts w:cs="Arial"/>
          <w:iCs/>
          <w:shadow w:val="0"/>
          <w:szCs w:val="22"/>
        </w:rPr>
        <w:t>Check the box “electron energy vs light frequency”.</w:t>
      </w:r>
    </w:p>
    <w:p w:rsidR="00537FED" w:rsidRDefault="00537FED" w:rsidP="00537FED">
      <w:pPr>
        <w:pStyle w:val="BodyText"/>
        <w:ind w:left="720"/>
        <w:rPr>
          <w:rFonts w:cs="Arial"/>
          <w:iCs/>
          <w:shadow w:val="0"/>
          <w:szCs w:val="22"/>
        </w:rPr>
      </w:pPr>
      <w:r>
        <w:rPr>
          <w:rFonts w:cs="Arial"/>
          <w:iCs/>
          <w:shadow w:val="0"/>
          <w:szCs w:val="22"/>
        </w:rPr>
        <w:t>Once these adjustments have been made you should notice the ejection of elections from the surface.</w:t>
      </w:r>
    </w:p>
    <w:p w:rsidR="00134D1B" w:rsidRDefault="001834C5" w:rsidP="00134D1B">
      <w:pPr>
        <w:pStyle w:val="BodyText"/>
        <w:numPr>
          <w:ilvl w:val="0"/>
          <w:numId w:val="2"/>
        </w:numPr>
        <w:rPr>
          <w:rFonts w:cs="Arial"/>
          <w:iCs/>
          <w:shadow w:val="0"/>
          <w:szCs w:val="22"/>
        </w:rPr>
      </w:pPr>
      <w:r>
        <w:rPr>
          <w:rFonts w:cs="Arial"/>
          <w:iCs/>
          <w:shadow w:val="0"/>
          <w:szCs w:val="22"/>
        </w:rPr>
        <w:t>Increase</w:t>
      </w:r>
      <w:r w:rsidR="00537FED">
        <w:rPr>
          <w:rFonts w:cs="Arial"/>
          <w:iCs/>
          <w:shadow w:val="0"/>
          <w:szCs w:val="22"/>
        </w:rPr>
        <w:t xml:space="preserve"> the wavelength of the light until electrons are no longer ejected.</w:t>
      </w:r>
      <w:r w:rsidR="00954D80">
        <w:rPr>
          <w:rFonts w:cs="Arial"/>
          <w:iCs/>
          <w:shadow w:val="0"/>
          <w:szCs w:val="22"/>
        </w:rPr>
        <w:t xml:space="preserve">  Record the wavelength in the table below</w:t>
      </w:r>
      <w:r w:rsidR="00EA1AC6">
        <w:rPr>
          <w:rFonts w:cs="Arial"/>
          <w:iCs/>
          <w:shadow w:val="0"/>
          <w:szCs w:val="22"/>
        </w:rPr>
        <w:t xml:space="preserve"> and complete the calculations</w:t>
      </w:r>
      <w:r w:rsidR="00954D80">
        <w:rPr>
          <w:rFonts w:cs="Arial"/>
          <w:iCs/>
          <w:shadow w:val="0"/>
          <w:szCs w:val="22"/>
        </w:rPr>
        <w:t>.</w:t>
      </w:r>
      <w:r w:rsidR="00376FF7">
        <w:rPr>
          <w:rFonts w:cs="Arial"/>
          <w:iCs/>
          <w:shadow w:val="0"/>
          <w:szCs w:val="22"/>
        </w:rPr>
        <w:t xml:space="preserve">  1 electron-volt (eV) = 1.6 X 10</w:t>
      </w:r>
      <w:r w:rsidR="00376FF7" w:rsidRPr="00376FF7">
        <w:rPr>
          <w:rFonts w:cs="Arial"/>
          <w:iCs/>
          <w:shadow w:val="0"/>
          <w:szCs w:val="22"/>
          <w:vertAlign w:val="superscript"/>
        </w:rPr>
        <w:t>-19</w:t>
      </w:r>
      <w:r w:rsidR="00376FF7">
        <w:rPr>
          <w:rFonts w:cs="Arial"/>
          <w:iCs/>
          <w:shadow w:val="0"/>
          <w:szCs w:val="22"/>
        </w:rPr>
        <w:t xml:space="preserve"> J</w:t>
      </w:r>
    </w:p>
    <w:p w:rsidR="00537FED" w:rsidRDefault="00954D80" w:rsidP="00134D1B">
      <w:pPr>
        <w:pStyle w:val="BodyText"/>
        <w:numPr>
          <w:ilvl w:val="0"/>
          <w:numId w:val="2"/>
        </w:numPr>
        <w:rPr>
          <w:rFonts w:cs="Arial"/>
          <w:iCs/>
          <w:shadow w:val="0"/>
          <w:szCs w:val="22"/>
        </w:rPr>
      </w:pPr>
      <w:r>
        <w:rPr>
          <w:rFonts w:cs="Arial"/>
          <w:iCs/>
          <w:shadow w:val="0"/>
          <w:szCs w:val="22"/>
        </w:rPr>
        <w:t>Repeat the above step for each of the metals under the pull down menu.</w:t>
      </w:r>
    </w:p>
    <w:tbl>
      <w:tblPr>
        <w:tblStyle w:val="TableGrid"/>
        <w:tblpPr w:leftFromText="180" w:rightFromText="180" w:vertAnchor="text" w:horzAnchor="margin" w:tblpXSpec="center" w:tblpY="56"/>
        <w:tblW w:w="0" w:type="auto"/>
        <w:tblLook w:val="01E0"/>
      </w:tblPr>
      <w:tblGrid>
        <w:gridCol w:w="1776"/>
        <w:gridCol w:w="1776"/>
        <w:gridCol w:w="1776"/>
        <w:gridCol w:w="1776"/>
        <w:gridCol w:w="1776"/>
      </w:tblGrid>
      <w:tr w:rsidR="00EE1AA9">
        <w:tc>
          <w:tcPr>
            <w:tcW w:w="1776" w:type="dxa"/>
            <w:vAlign w:val="center"/>
          </w:tcPr>
          <w:p w:rsidR="00EE1AA9" w:rsidRPr="00EE1AA9" w:rsidRDefault="00EE1AA9" w:rsidP="00531AF7">
            <w:pPr>
              <w:pStyle w:val="BodyText"/>
              <w:tabs>
                <w:tab w:val="clear" w:pos="720"/>
              </w:tabs>
              <w:jc w:val="center"/>
              <w:rPr>
                <w:rFonts w:cs="Arial"/>
                <w:b/>
                <w:iCs/>
                <w:shadow w:val="0"/>
                <w:szCs w:val="22"/>
              </w:rPr>
            </w:pPr>
            <w:r w:rsidRPr="00EE1AA9">
              <w:rPr>
                <w:rFonts w:cs="Arial"/>
                <w:b/>
                <w:iCs/>
                <w:shadow w:val="0"/>
                <w:szCs w:val="22"/>
              </w:rPr>
              <w:t>Metal</w:t>
            </w:r>
          </w:p>
        </w:tc>
        <w:tc>
          <w:tcPr>
            <w:tcW w:w="1776" w:type="dxa"/>
          </w:tcPr>
          <w:p w:rsidR="00EE1AA9" w:rsidRPr="00EE1AA9" w:rsidRDefault="00EE1AA9" w:rsidP="00EE1AA9">
            <w:pPr>
              <w:pStyle w:val="BodyText"/>
              <w:tabs>
                <w:tab w:val="clear" w:pos="720"/>
              </w:tabs>
              <w:jc w:val="center"/>
              <w:rPr>
                <w:rFonts w:cs="Arial"/>
                <w:b/>
                <w:iCs/>
                <w:shadow w:val="0"/>
                <w:szCs w:val="22"/>
              </w:rPr>
            </w:pPr>
            <w:r w:rsidRPr="00EE1AA9">
              <w:rPr>
                <w:rFonts w:cs="Arial"/>
                <w:b/>
                <w:iCs/>
                <w:shadow w:val="0"/>
                <w:szCs w:val="22"/>
              </w:rPr>
              <w:t>Wavelength</w:t>
            </w:r>
            <w:r w:rsidR="00531AF7">
              <w:rPr>
                <w:rFonts w:cs="Arial"/>
                <w:b/>
                <w:iCs/>
                <w:shadow w:val="0"/>
                <w:szCs w:val="22"/>
              </w:rPr>
              <w:t xml:space="preserve"> (nm)</w:t>
            </w:r>
          </w:p>
        </w:tc>
        <w:tc>
          <w:tcPr>
            <w:tcW w:w="1776" w:type="dxa"/>
          </w:tcPr>
          <w:p w:rsidR="00EE1AA9" w:rsidRDefault="00EE1AA9" w:rsidP="00EE1AA9">
            <w:pPr>
              <w:pStyle w:val="BodyText"/>
              <w:tabs>
                <w:tab w:val="clear" w:pos="720"/>
              </w:tabs>
              <w:jc w:val="center"/>
              <w:rPr>
                <w:rFonts w:cs="Arial"/>
                <w:b/>
                <w:iCs/>
                <w:shadow w:val="0"/>
                <w:szCs w:val="22"/>
              </w:rPr>
            </w:pPr>
            <w:r w:rsidRPr="00EE1AA9">
              <w:rPr>
                <w:rFonts w:cs="Arial"/>
                <w:b/>
                <w:iCs/>
                <w:shadow w:val="0"/>
                <w:szCs w:val="22"/>
              </w:rPr>
              <w:t>Frequency</w:t>
            </w:r>
          </w:p>
          <w:p w:rsidR="00531AF7" w:rsidRPr="00EE1AA9" w:rsidRDefault="00531AF7" w:rsidP="00EE1AA9">
            <w:pPr>
              <w:pStyle w:val="BodyText"/>
              <w:tabs>
                <w:tab w:val="clear" w:pos="720"/>
              </w:tabs>
              <w:jc w:val="center"/>
              <w:rPr>
                <w:rFonts w:cs="Arial"/>
                <w:b/>
                <w:iCs/>
                <w:shadow w:val="0"/>
                <w:szCs w:val="22"/>
              </w:rPr>
            </w:pPr>
            <w:r>
              <w:rPr>
                <w:rFonts w:cs="Arial"/>
                <w:b/>
                <w:iCs/>
                <w:shadow w:val="0"/>
                <w:szCs w:val="22"/>
              </w:rPr>
              <w:t>(Hz)</w:t>
            </w:r>
          </w:p>
        </w:tc>
        <w:tc>
          <w:tcPr>
            <w:tcW w:w="1776" w:type="dxa"/>
          </w:tcPr>
          <w:p w:rsidR="00531AF7" w:rsidRDefault="00EE1AA9" w:rsidP="00EE1AA9">
            <w:pPr>
              <w:pStyle w:val="BodyText"/>
              <w:tabs>
                <w:tab w:val="clear" w:pos="720"/>
              </w:tabs>
              <w:jc w:val="center"/>
              <w:rPr>
                <w:rFonts w:cs="Arial"/>
                <w:b/>
                <w:iCs/>
                <w:shadow w:val="0"/>
                <w:szCs w:val="22"/>
              </w:rPr>
            </w:pPr>
            <w:r w:rsidRPr="00EE1AA9">
              <w:rPr>
                <w:rFonts w:cs="Arial"/>
                <w:b/>
                <w:iCs/>
                <w:shadow w:val="0"/>
                <w:szCs w:val="22"/>
              </w:rPr>
              <w:t xml:space="preserve">Energy </w:t>
            </w:r>
          </w:p>
          <w:p w:rsidR="00EE1AA9" w:rsidRPr="00EE1AA9" w:rsidRDefault="00EE1AA9" w:rsidP="00EE1AA9">
            <w:pPr>
              <w:pStyle w:val="BodyText"/>
              <w:tabs>
                <w:tab w:val="clear" w:pos="720"/>
              </w:tabs>
              <w:jc w:val="center"/>
              <w:rPr>
                <w:rFonts w:cs="Arial"/>
                <w:b/>
                <w:iCs/>
                <w:shadow w:val="0"/>
                <w:szCs w:val="22"/>
              </w:rPr>
            </w:pPr>
            <w:r w:rsidRPr="00EE1AA9">
              <w:rPr>
                <w:rFonts w:cs="Arial"/>
                <w:b/>
                <w:iCs/>
                <w:shadow w:val="0"/>
                <w:szCs w:val="22"/>
              </w:rPr>
              <w:t>(J)</w:t>
            </w:r>
          </w:p>
        </w:tc>
        <w:tc>
          <w:tcPr>
            <w:tcW w:w="1776" w:type="dxa"/>
          </w:tcPr>
          <w:p w:rsidR="00531AF7" w:rsidRDefault="00EE1AA9" w:rsidP="00EE1AA9">
            <w:pPr>
              <w:pStyle w:val="BodyText"/>
              <w:tabs>
                <w:tab w:val="clear" w:pos="720"/>
              </w:tabs>
              <w:jc w:val="center"/>
              <w:rPr>
                <w:rFonts w:cs="Arial"/>
                <w:b/>
                <w:iCs/>
                <w:shadow w:val="0"/>
                <w:szCs w:val="22"/>
              </w:rPr>
            </w:pPr>
            <w:r w:rsidRPr="00EE1AA9">
              <w:rPr>
                <w:rFonts w:cs="Arial"/>
                <w:b/>
                <w:iCs/>
                <w:shadow w:val="0"/>
                <w:szCs w:val="22"/>
              </w:rPr>
              <w:t xml:space="preserve">Energy </w:t>
            </w:r>
          </w:p>
          <w:p w:rsidR="00EE1AA9" w:rsidRPr="00EE1AA9" w:rsidRDefault="00EE1AA9" w:rsidP="00EE1AA9">
            <w:pPr>
              <w:pStyle w:val="BodyText"/>
              <w:tabs>
                <w:tab w:val="clear" w:pos="720"/>
              </w:tabs>
              <w:jc w:val="center"/>
              <w:rPr>
                <w:rFonts w:cs="Arial"/>
                <w:b/>
                <w:iCs/>
                <w:shadow w:val="0"/>
                <w:szCs w:val="22"/>
              </w:rPr>
            </w:pPr>
            <w:r w:rsidRPr="00EE1AA9">
              <w:rPr>
                <w:rFonts w:cs="Arial"/>
                <w:b/>
                <w:iCs/>
                <w:shadow w:val="0"/>
                <w:szCs w:val="22"/>
              </w:rPr>
              <w:t>(eV)</w:t>
            </w:r>
          </w:p>
        </w:tc>
      </w:tr>
      <w:tr w:rsidR="00EE1AA9">
        <w:tc>
          <w:tcPr>
            <w:tcW w:w="1776" w:type="dxa"/>
          </w:tcPr>
          <w:p w:rsidR="00EE1AA9" w:rsidRDefault="00EE1AA9" w:rsidP="00EE1AA9">
            <w:pPr>
              <w:pStyle w:val="BodyText"/>
              <w:tabs>
                <w:tab w:val="clear" w:pos="720"/>
              </w:tabs>
              <w:jc w:val="center"/>
              <w:rPr>
                <w:rFonts w:cs="Arial"/>
                <w:iCs/>
                <w:shadow w:val="0"/>
                <w:szCs w:val="22"/>
              </w:rPr>
            </w:pPr>
            <w:r>
              <w:rPr>
                <w:rFonts w:cs="Arial"/>
                <w:iCs/>
                <w:shadow w:val="0"/>
                <w:szCs w:val="22"/>
              </w:rPr>
              <w:t>Sodium</w:t>
            </w: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r>
      <w:tr w:rsidR="00EE1AA9">
        <w:tc>
          <w:tcPr>
            <w:tcW w:w="1776" w:type="dxa"/>
          </w:tcPr>
          <w:p w:rsidR="00EE1AA9" w:rsidRDefault="00EE1AA9" w:rsidP="00EE1AA9">
            <w:pPr>
              <w:pStyle w:val="BodyText"/>
              <w:tabs>
                <w:tab w:val="clear" w:pos="720"/>
              </w:tabs>
              <w:jc w:val="center"/>
              <w:rPr>
                <w:rFonts w:cs="Arial"/>
                <w:iCs/>
                <w:shadow w:val="0"/>
                <w:szCs w:val="22"/>
              </w:rPr>
            </w:pPr>
            <w:r>
              <w:rPr>
                <w:rFonts w:cs="Arial"/>
                <w:iCs/>
                <w:shadow w:val="0"/>
                <w:szCs w:val="22"/>
              </w:rPr>
              <w:t>Zinc</w:t>
            </w: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r>
      <w:tr w:rsidR="00EE1AA9">
        <w:tc>
          <w:tcPr>
            <w:tcW w:w="1776" w:type="dxa"/>
          </w:tcPr>
          <w:p w:rsidR="00EE1AA9" w:rsidRDefault="00EE1AA9" w:rsidP="00EE1AA9">
            <w:pPr>
              <w:pStyle w:val="BodyText"/>
              <w:tabs>
                <w:tab w:val="clear" w:pos="720"/>
              </w:tabs>
              <w:jc w:val="center"/>
              <w:rPr>
                <w:rFonts w:cs="Arial"/>
                <w:iCs/>
                <w:shadow w:val="0"/>
                <w:szCs w:val="22"/>
              </w:rPr>
            </w:pPr>
            <w:r>
              <w:rPr>
                <w:rFonts w:cs="Arial"/>
                <w:iCs/>
                <w:shadow w:val="0"/>
                <w:szCs w:val="22"/>
              </w:rPr>
              <w:t>Copper</w:t>
            </w: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r>
      <w:tr w:rsidR="00EE1AA9">
        <w:tc>
          <w:tcPr>
            <w:tcW w:w="1776" w:type="dxa"/>
          </w:tcPr>
          <w:p w:rsidR="00EE1AA9" w:rsidRDefault="00EE1AA9" w:rsidP="00EE1AA9">
            <w:pPr>
              <w:pStyle w:val="BodyText"/>
              <w:tabs>
                <w:tab w:val="clear" w:pos="720"/>
              </w:tabs>
              <w:jc w:val="center"/>
              <w:rPr>
                <w:rFonts w:cs="Arial"/>
                <w:iCs/>
                <w:shadow w:val="0"/>
                <w:szCs w:val="22"/>
              </w:rPr>
            </w:pPr>
            <w:r>
              <w:rPr>
                <w:rFonts w:cs="Arial"/>
                <w:iCs/>
                <w:shadow w:val="0"/>
                <w:szCs w:val="22"/>
              </w:rPr>
              <w:t>Platinum</w:t>
            </w: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r>
      <w:tr w:rsidR="00EE1AA9">
        <w:tc>
          <w:tcPr>
            <w:tcW w:w="1776" w:type="dxa"/>
          </w:tcPr>
          <w:p w:rsidR="00EE1AA9" w:rsidRDefault="00EE1AA9" w:rsidP="00EE1AA9">
            <w:pPr>
              <w:pStyle w:val="BodyText"/>
              <w:tabs>
                <w:tab w:val="clear" w:pos="720"/>
              </w:tabs>
              <w:jc w:val="center"/>
              <w:rPr>
                <w:rFonts w:cs="Arial"/>
                <w:iCs/>
                <w:shadow w:val="0"/>
                <w:szCs w:val="22"/>
              </w:rPr>
            </w:pPr>
            <w:r>
              <w:rPr>
                <w:rFonts w:cs="Arial"/>
                <w:iCs/>
                <w:shadow w:val="0"/>
                <w:szCs w:val="22"/>
              </w:rPr>
              <w:t>Calcium</w:t>
            </w: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c>
          <w:tcPr>
            <w:tcW w:w="1776" w:type="dxa"/>
          </w:tcPr>
          <w:p w:rsidR="00EE1AA9" w:rsidRDefault="00EE1AA9" w:rsidP="00EE1AA9">
            <w:pPr>
              <w:pStyle w:val="BodyText"/>
              <w:tabs>
                <w:tab w:val="clear" w:pos="720"/>
              </w:tabs>
              <w:jc w:val="center"/>
              <w:rPr>
                <w:rFonts w:cs="Arial"/>
                <w:iCs/>
                <w:shadow w:val="0"/>
                <w:szCs w:val="22"/>
              </w:rPr>
            </w:pPr>
          </w:p>
        </w:tc>
      </w:tr>
    </w:tbl>
    <w:p w:rsidR="00EE1AA9" w:rsidRDefault="00EE1AA9" w:rsidP="00EE1AA9">
      <w:pPr>
        <w:pStyle w:val="BodyText"/>
        <w:tabs>
          <w:tab w:val="clear" w:pos="720"/>
        </w:tabs>
        <w:rPr>
          <w:rFonts w:cs="Arial"/>
          <w:iCs/>
          <w:shadow w:val="0"/>
          <w:szCs w:val="22"/>
        </w:rPr>
      </w:pPr>
    </w:p>
    <w:p w:rsidR="00EE1AA9" w:rsidRDefault="00EE1AA9" w:rsidP="00EE1AA9">
      <w:pPr>
        <w:pStyle w:val="BodyText"/>
        <w:tabs>
          <w:tab w:val="clear" w:pos="720"/>
        </w:tabs>
        <w:rPr>
          <w:rFonts w:cs="Arial"/>
          <w:iCs/>
          <w:shadow w:val="0"/>
          <w:szCs w:val="22"/>
        </w:rPr>
      </w:pPr>
    </w:p>
    <w:p w:rsidR="00EE1AA9" w:rsidRDefault="00EE1AA9" w:rsidP="00EE1AA9">
      <w:pPr>
        <w:pStyle w:val="BodyText"/>
        <w:tabs>
          <w:tab w:val="clear" w:pos="720"/>
        </w:tabs>
        <w:rPr>
          <w:rFonts w:cs="Arial"/>
          <w:iCs/>
          <w:shadow w:val="0"/>
          <w:szCs w:val="22"/>
        </w:rPr>
      </w:pPr>
    </w:p>
    <w:p w:rsidR="00EE1AA9" w:rsidRDefault="00EE1AA9" w:rsidP="00EE1AA9">
      <w:pPr>
        <w:pStyle w:val="BodyText"/>
        <w:tabs>
          <w:tab w:val="clear" w:pos="720"/>
        </w:tabs>
        <w:rPr>
          <w:rFonts w:cs="Arial"/>
          <w:iCs/>
          <w:shadow w:val="0"/>
          <w:szCs w:val="22"/>
        </w:rPr>
      </w:pPr>
    </w:p>
    <w:p w:rsidR="00EE1AA9" w:rsidRDefault="00EE1AA9" w:rsidP="00EE1AA9">
      <w:pPr>
        <w:pStyle w:val="BodyText"/>
        <w:tabs>
          <w:tab w:val="clear" w:pos="720"/>
        </w:tabs>
        <w:rPr>
          <w:rFonts w:cs="Arial"/>
          <w:iCs/>
          <w:shadow w:val="0"/>
          <w:szCs w:val="22"/>
        </w:rPr>
      </w:pPr>
    </w:p>
    <w:p w:rsidR="00EE1AA9" w:rsidRDefault="00EE1AA9" w:rsidP="00EE1AA9">
      <w:pPr>
        <w:pStyle w:val="BodyText"/>
        <w:tabs>
          <w:tab w:val="clear" w:pos="720"/>
        </w:tabs>
        <w:rPr>
          <w:rFonts w:cs="Arial"/>
          <w:iCs/>
          <w:shadow w:val="0"/>
          <w:szCs w:val="22"/>
        </w:rPr>
      </w:pPr>
    </w:p>
    <w:p w:rsidR="00EE1AA9" w:rsidRDefault="00EE1AA9" w:rsidP="00EE1AA9">
      <w:pPr>
        <w:pStyle w:val="BodyText"/>
        <w:tabs>
          <w:tab w:val="clear" w:pos="720"/>
        </w:tabs>
        <w:rPr>
          <w:rFonts w:cs="Arial"/>
          <w:iCs/>
          <w:shadow w:val="0"/>
          <w:szCs w:val="22"/>
        </w:rPr>
      </w:pPr>
    </w:p>
    <w:tbl>
      <w:tblPr>
        <w:tblStyle w:val="TableGrid"/>
        <w:tblpPr w:leftFromText="180" w:rightFromText="180" w:vertAnchor="text" w:horzAnchor="margin" w:tblpXSpec="right" w:tblpY="383"/>
        <w:tblW w:w="4662" w:type="dxa"/>
        <w:tblLook w:val="01E0"/>
      </w:tblPr>
      <w:tblGrid>
        <w:gridCol w:w="1548"/>
        <w:gridCol w:w="3114"/>
      </w:tblGrid>
      <w:tr w:rsidR="00531AF7">
        <w:tc>
          <w:tcPr>
            <w:tcW w:w="1548" w:type="dxa"/>
          </w:tcPr>
          <w:p w:rsidR="00531AF7" w:rsidRPr="00EE1AA9" w:rsidRDefault="00531AF7" w:rsidP="00531AF7">
            <w:pPr>
              <w:pStyle w:val="BodyText"/>
              <w:tabs>
                <w:tab w:val="clear" w:pos="720"/>
              </w:tabs>
              <w:jc w:val="center"/>
              <w:rPr>
                <w:rFonts w:cs="Arial"/>
                <w:b/>
                <w:iCs/>
                <w:shadow w:val="0"/>
                <w:szCs w:val="22"/>
              </w:rPr>
            </w:pPr>
            <w:r w:rsidRPr="00EE1AA9">
              <w:rPr>
                <w:rFonts w:cs="Arial"/>
                <w:b/>
                <w:iCs/>
                <w:shadow w:val="0"/>
                <w:szCs w:val="22"/>
              </w:rPr>
              <w:t>Metal</w:t>
            </w:r>
          </w:p>
        </w:tc>
        <w:tc>
          <w:tcPr>
            <w:tcW w:w="3114" w:type="dxa"/>
          </w:tcPr>
          <w:p w:rsidR="00531AF7" w:rsidRPr="00531AF7" w:rsidRDefault="00531AF7" w:rsidP="00531AF7">
            <w:pPr>
              <w:pStyle w:val="BodyText"/>
              <w:rPr>
                <w:rFonts w:cs="Arial"/>
                <w:b/>
                <w:iCs/>
                <w:shadow w:val="0"/>
                <w:szCs w:val="22"/>
              </w:rPr>
            </w:pPr>
            <w:r w:rsidRPr="00531AF7">
              <w:rPr>
                <w:rFonts w:cs="Arial"/>
                <w:b/>
                <w:iCs/>
                <w:shadow w:val="0"/>
                <w:szCs w:val="22"/>
              </w:rPr>
              <w:t>Threshold Frequency (Hz)</w:t>
            </w:r>
          </w:p>
        </w:tc>
      </w:tr>
      <w:tr w:rsidR="00531AF7">
        <w:tc>
          <w:tcPr>
            <w:tcW w:w="1548" w:type="dxa"/>
          </w:tcPr>
          <w:p w:rsidR="00531AF7" w:rsidRDefault="00531AF7" w:rsidP="00531AF7">
            <w:pPr>
              <w:pStyle w:val="BodyText"/>
              <w:tabs>
                <w:tab w:val="clear" w:pos="720"/>
              </w:tabs>
              <w:jc w:val="center"/>
              <w:rPr>
                <w:rFonts w:cs="Arial"/>
                <w:iCs/>
                <w:shadow w:val="0"/>
                <w:szCs w:val="22"/>
              </w:rPr>
            </w:pPr>
            <w:r>
              <w:rPr>
                <w:rFonts w:cs="Arial"/>
                <w:iCs/>
                <w:shadow w:val="0"/>
                <w:szCs w:val="22"/>
              </w:rPr>
              <w:t>Sodium</w:t>
            </w:r>
          </w:p>
        </w:tc>
        <w:tc>
          <w:tcPr>
            <w:tcW w:w="3114" w:type="dxa"/>
          </w:tcPr>
          <w:p w:rsidR="00531AF7" w:rsidRDefault="00531AF7" w:rsidP="00531AF7">
            <w:pPr>
              <w:pStyle w:val="BodyText"/>
              <w:rPr>
                <w:rFonts w:cs="Arial"/>
                <w:iCs/>
                <w:shadow w:val="0"/>
                <w:szCs w:val="22"/>
              </w:rPr>
            </w:pPr>
          </w:p>
        </w:tc>
      </w:tr>
      <w:tr w:rsidR="00531AF7">
        <w:tc>
          <w:tcPr>
            <w:tcW w:w="1548" w:type="dxa"/>
          </w:tcPr>
          <w:p w:rsidR="00531AF7" w:rsidRDefault="00531AF7" w:rsidP="00531AF7">
            <w:pPr>
              <w:pStyle w:val="BodyText"/>
              <w:tabs>
                <w:tab w:val="clear" w:pos="720"/>
              </w:tabs>
              <w:jc w:val="center"/>
              <w:rPr>
                <w:rFonts w:cs="Arial"/>
                <w:iCs/>
                <w:shadow w:val="0"/>
                <w:szCs w:val="22"/>
              </w:rPr>
            </w:pPr>
            <w:r>
              <w:rPr>
                <w:rFonts w:cs="Arial"/>
                <w:iCs/>
                <w:shadow w:val="0"/>
                <w:szCs w:val="22"/>
              </w:rPr>
              <w:t>Zinc</w:t>
            </w:r>
          </w:p>
        </w:tc>
        <w:tc>
          <w:tcPr>
            <w:tcW w:w="3114" w:type="dxa"/>
          </w:tcPr>
          <w:p w:rsidR="00531AF7" w:rsidRDefault="00531AF7" w:rsidP="00531AF7">
            <w:pPr>
              <w:pStyle w:val="BodyText"/>
              <w:rPr>
                <w:rFonts w:cs="Arial"/>
                <w:iCs/>
                <w:shadow w:val="0"/>
                <w:szCs w:val="22"/>
              </w:rPr>
            </w:pPr>
          </w:p>
        </w:tc>
      </w:tr>
      <w:tr w:rsidR="00531AF7">
        <w:tc>
          <w:tcPr>
            <w:tcW w:w="1548" w:type="dxa"/>
          </w:tcPr>
          <w:p w:rsidR="00531AF7" w:rsidRDefault="00531AF7" w:rsidP="00531AF7">
            <w:pPr>
              <w:pStyle w:val="BodyText"/>
              <w:tabs>
                <w:tab w:val="clear" w:pos="720"/>
              </w:tabs>
              <w:jc w:val="center"/>
              <w:rPr>
                <w:rFonts w:cs="Arial"/>
                <w:iCs/>
                <w:shadow w:val="0"/>
                <w:szCs w:val="22"/>
              </w:rPr>
            </w:pPr>
            <w:r>
              <w:rPr>
                <w:rFonts w:cs="Arial"/>
                <w:iCs/>
                <w:shadow w:val="0"/>
                <w:szCs w:val="22"/>
              </w:rPr>
              <w:t>Copper</w:t>
            </w:r>
          </w:p>
        </w:tc>
        <w:tc>
          <w:tcPr>
            <w:tcW w:w="3114" w:type="dxa"/>
          </w:tcPr>
          <w:p w:rsidR="00531AF7" w:rsidRDefault="00531AF7" w:rsidP="00531AF7">
            <w:pPr>
              <w:pStyle w:val="BodyText"/>
              <w:rPr>
                <w:rFonts w:cs="Arial"/>
                <w:iCs/>
                <w:shadow w:val="0"/>
                <w:szCs w:val="22"/>
              </w:rPr>
            </w:pPr>
          </w:p>
        </w:tc>
      </w:tr>
      <w:tr w:rsidR="00531AF7">
        <w:tc>
          <w:tcPr>
            <w:tcW w:w="1548" w:type="dxa"/>
          </w:tcPr>
          <w:p w:rsidR="00531AF7" w:rsidRDefault="00531AF7" w:rsidP="00531AF7">
            <w:pPr>
              <w:pStyle w:val="BodyText"/>
              <w:tabs>
                <w:tab w:val="clear" w:pos="720"/>
              </w:tabs>
              <w:jc w:val="center"/>
              <w:rPr>
                <w:rFonts w:cs="Arial"/>
                <w:iCs/>
                <w:shadow w:val="0"/>
                <w:szCs w:val="22"/>
              </w:rPr>
            </w:pPr>
            <w:r>
              <w:rPr>
                <w:rFonts w:cs="Arial"/>
                <w:iCs/>
                <w:shadow w:val="0"/>
                <w:szCs w:val="22"/>
              </w:rPr>
              <w:t>Platinum</w:t>
            </w:r>
          </w:p>
        </w:tc>
        <w:tc>
          <w:tcPr>
            <w:tcW w:w="3114" w:type="dxa"/>
          </w:tcPr>
          <w:p w:rsidR="00531AF7" w:rsidRDefault="00531AF7" w:rsidP="00531AF7">
            <w:pPr>
              <w:pStyle w:val="BodyText"/>
              <w:rPr>
                <w:rFonts w:cs="Arial"/>
                <w:iCs/>
                <w:shadow w:val="0"/>
                <w:szCs w:val="22"/>
              </w:rPr>
            </w:pPr>
          </w:p>
        </w:tc>
      </w:tr>
      <w:tr w:rsidR="00531AF7">
        <w:tc>
          <w:tcPr>
            <w:tcW w:w="1548" w:type="dxa"/>
          </w:tcPr>
          <w:p w:rsidR="00531AF7" w:rsidRDefault="00531AF7" w:rsidP="00531AF7">
            <w:pPr>
              <w:pStyle w:val="BodyText"/>
              <w:tabs>
                <w:tab w:val="clear" w:pos="720"/>
              </w:tabs>
              <w:jc w:val="center"/>
              <w:rPr>
                <w:rFonts w:cs="Arial"/>
                <w:iCs/>
                <w:shadow w:val="0"/>
                <w:szCs w:val="22"/>
              </w:rPr>
            </w:pPr>
            <w:r>
              <w:rPr>
                <w:rFonts w:cs="Arial"/>
                <w:iCs/>
                <w:shadow w:val="0"/>
                <w:szCs w:val="22"/>
              </w:rPr>
              <w:t>Calcium</w:t>
            </w:r>
          </w:p>
        </w:tc>
        <w:tc>
          <w:tcPr>
            <w:tcW w:w="3114" w:type="dxa"/>
          </w:tcPr>
          <w:p w:rsidR="00531AF7" w:rsidRDefault="00531AF7" w:rsidP="00531AF7">
            <w:pPr>
              <w:pStyle w:val="BodyText"/>
              <w:rPr>
                <w:rFonts w:cs="Arial"/>
                <w:iCs/>
                <w:shadow w:val="0"/>
                <w:szCs w:val="22"/>
              </w:rPr>
            </w:pPr>
          </w:p>
        </w:tc>
      </w:tr>
    </w:tbl>
    <w:p w:rsidR="00EE1AA9" w:rsidRDefault="00531AF7" w:rsidP="00134D1B">
      <w:pPr>
        <w:pStyle w:val="BodyText"/>
        <w:numPr>
          <w:ilvl w:val="0"/>
          <w:numId w:val="2"/>
        </w:numPr>
        <w:rPr>
          <w:rFonts w:cs="Arial"/>
          <w:iCs/>
          <w:shadow w:val="0"/>
          <w:szCs w:val="22"/>
        </w:rPr>
      </w:pPr>
      <w:r>
        <w:rPr>
          <w:rFonts w:cs="Arial"/>
          <w:iCs/>
          <w:shadow w:val="0"/>
          <w:szCs w:val="22"/>
        </w:rPr>
        <w:t xml:space="preserve">The </w:t>
      </w:r>
      <w:r w:rsidR="00827BB4" w:rsidRPr="00827BB4">
        <w:rPr>
          <w:rStyle w:val="resultbody1"/>
          <w:rFonts w:ascii="Arial" w:hAnsi="Arial" w:cs="Arial"/>
          <w:shadow w:val="0"/>
          <w:color w:val="auto"/>
        </w:rPr>
        <w:t>minimum frequency of a photon that can eject an electron from a surface</w:t>
      </w:r>
      <w:r w:rsidR="00827BB4">
        <w:rPr>
          <w:rStyle w:val="resultbody1"/>
          <w:rFonts w:ascii="Arial" w:hAnsi="Arial" w:cs="Arial"/>
          <w:shadow w:val="0"/>
          <w:color w:val="auto"/>
        </w:rPr>
        <w:t xml:space="preserve"> is called the threshold frequency</w:t>
      </w:r>
      <w:r w:rsidR="00AF79C9">
        <w:rPr>
          <w:rStyle w:val="resultbody1"/>
          <w:rFonts w:ascii="Arial" w:hAnsi="Arial" w:cs="Arial"/>
          <w:shadow w:val="0"/>
          <w:color w:val="auto"/>
        </w:rPr>
        <w:t>, f</w:t>
      </w:r>
      <w:r w:rsidR="00AF79C9" w:rsidRPr="00AF79C9">
        <w:rPr>
          <w:rStyle w:val="resultbody1"/>
          <w:rFonts w:ascii="Arial" w:hAnsi="Arial" w:cs="Arial"/>
          <w:shadow w:val="0"/>
          <w:color w:val="auto"/>
          <w:vertAlign w:val="subscript"/>
        </w:rPr>
        <w:t>t</w:t>
      </w:r>
      <w:r w:rsidR="00827BB4">
        <w:rPr>
          <w:rStyle w:val="resultbody1"/>
          <w:rFonts w:ascii="Arial" w:hAnsi="Arial" w:cs="Arial"/>
          <w:shadow w:val="0"/>
          <w:color w:val="auto"/>
        </w:rPr>
        <w:t>.</w:t>
      </w:r>
      <w:r w:rsidRPr="00827BB4">
        <w:rPr>
          <w:rFonts w:cs="Arial"/>
          <w:iCs/>
          <w:shadow w:val="0"/>
          <w:szCs w:val="22"/>
        </w:rPr>
        <w:t xml:space="preserve">  W</w:t>
      </w:r>
      <w:r>
        <w:rPr>
          <w:rFonts w:cs="Arial"/>
          <w:iCs/>
          <w:shadow w:val="0"/>
          <w:szCs w:val="22"/>
        </w:rPr>
        <w:t>hat is the threshold frequency</w:t>
      </w:r>
      <w:r w:rsidR="00AF79C9">
        <w:rPr>
          <w:rFonts w:cs="Arial"/>
          <w:iCs/>
          <w:shadow w:val="0"/>
          <w:szCs w:val="22"/>
        </w:rPr>
        <w:t xml:space="preserve">, </w:t>
      </w:r>
      <w:r w:rsidR="00AF79C9">
        <w:rPr>
          <w:rStyle w:val="resultbody1"/>
          <w:rFonts w:ascii="Arial" w:hAnsi="Arial" w:cs="Arial"/>
          <w:shadow w:val="0"/>
          <w:color w:val="auto"/>
        </w:rPr>
        <w:t>f</w:t>
      </w:r>
      <w:r w:rsidR="00AF79C9" w:rsidRPr="00AF79C9">
        <w:rPr>
          <w:rStyle w:val="resultbody1"/>
          <w:rFonts w:ascii="Arial" w:hAnsi="Arial" w:cs="Arial"/>
          <w:shadow w:val="0"/>
          <w:color w:val="auto"/>
          <w:vertAlign w:val="subscript"/>
        </w:rPr>
        <w:t>t</w:t>
      </w:r>
      <w:r w:rsidR="00AF79C9">
        <w:rPr>
          <w:rStyle w:val="resultbody1"/>
          <w:rFonts w:ascii="Arial" w:hAnsi="Arial" w:cs="Arial"/>
          <w:shadow w:val="0"/>
          <w:color w:val="auto"/>
        </w:rPr>
        <w:t>,</w:t>
      </w:r>
      <w:r>
        <w:rPr>
          <w:rFonts w:cs="Arial"/>
          <w:iCs/>
          <w:shadow w:val="0"/>
          <w:szCs w:val="22"/>
        </w:rPr>
        <w:t xml:space="preserve"> for each of the metals?</w:t>
      </w:r>
    </w:p>
    <w:p w:rsidR="00531AF7" w:rsidRDefault="00531AF7" w:rsidP="00EA1AC6">
      <w:pPr>
        <w:pStyle w:val="BodyText"/>
        <w:rPr>
          <w:rFonts w:cs="Arial"/>
          <w:iCs/>
          <w:shadow w:val="0"/>
          <w:szCs w:val="22"/>
        </w:rPr>
      </w:pPr>
    </w:p>
    <w:p w:rsidR="00EA1AC6" w:rsidRDefault="00EA1AC6" w:rsidP="00EA1AC6">
      <w:pPr>
        <w:pStyle w:val="BodyText"/>
        <w:rPr>
          <w:rFonts w:cs="Arial"/>
          <w:iCs/>
          <w:shadow w:val="0"/>
          <w:szCs w:val="22"/>
        </w:rPr>
      </w:pPr>
    </w:p>
    <w:p w:rsidR="009958A9" w:rsidRDefault="009958A9" w:rsidP="009958A9">
      <w:pPr>
        <w:pStyle w:val="BodyText"/>
        <w:rPr>
          <w:rFonts w:cs="Arial"/>
          <w:b/>
          <w:iCs/>
          <w:shadow w:val="0"/>
          <w:szCs w:val="22"/>
          <w:u w:val="single"/>
        </w:rPr>
      </w:pPr>
    </w:p>
    <w:p w:rsidR="009958A9" w:rsidRPr="009958A9" w:rsidRDefault="009958A9" w:rsidP="009958A9">
      <w:pPr>
        <w:pStyle w:val="BodyText"/>
        <w:rPr>
          <w:rFonts w:cs="Arial"/>
          <w:b/>
          <w:iCs/>
          <w:shadow w:val="0"/>
          <w:szCs w:val="22"/>
          <w:u w:val="single"/>
        </w:rPr>
      </w:pPr>
      <w:r w:rsidRPr="009958A9">
        <w:rPr>
          <w:rFonts w:cs="Arial"/>
          <w:b/>
          <w:iCs/>
          <w:shadow w:val="0"/>
          <w:szCs w:val="22"/>
          <w:u w:val="single"/>
        </w:rPr>
        <w:lastRenderedPageBreak/>
        <w:t>Part 3</w:t>
      </w:r>
    </w:p>
    <w:p w:rsidR="009958A9" w:rsidRDefault="001D172E" w:rsidP="009958A9">
      <w:pPr>
        <w:pStyle w:val="BodyText"/>
        <w:rPr>
          <w:rFonts w:cs="Arial"/>
          <w:iCs/>
          <w:shadow w:val="0"/>
          <w:szCs w:val="22"/>
        </w:rPr>
      </w:pPr>
      <w:r>
        <w:rPr>
          <w:rFonts w:cs="Arial"/>
          <w:iCs/>
          <w:shadow w:val="0"/>
          <w:szCs w:val="22"/>
        </w:rPr>
        <w:t xml:space="preserve">Objective - </w:t>
      </w:r>
      <w:r w:rsidR="009958A9">
        <w:rPr>
          <w:rFonts w:cs="Arial"/>
          <w:iCs/>
          <w:shadow w:val="0"/>
          <w:szCs w:val="22"/>
        </w:rPr>
        <w:t>What determines the energy of the ejected electrons?</w:t>
      </w:r>
    </w:p>
    <w:p w:rsidR="009958A9" w:rsidRDefault="009958A9" w:rsidP="009958A9">
      <w:pPr>
        <w:pStyle w:val="BodyText"/>
        <w:rPr>
          <w:rFonts w:cs="Arial"/>
          <w:iCs/>
          <w:shadow w:val="0"/>
          <w:szCs w:val="22"/>
        </w:rPr>
      </w:pPr>
    </w:p>
    <w:p w:rsidR="00C07525" w:rsidRDefault="00C07525" w:rsidP="009958A9">
      <w:pPr>
        <w:pStyle w:val="BodyText"/>
        <w:rPr>
          <w:rFonts w:cs="Arial"/>
          <w:iCs/>
          <w:shadow w:val="0"/>
          <w:szCs w:val="22"/>
        </w:rPr>
      </w:pPr>
    </w:p>
    <w:tbl>
      <w:tblPr>
        <w:tblStyle w:val="TableGrid"/>
        <w:tblpPr w:leftFromText="180" w:rightFromText="180" w:vertAnchor="text" w:horzAnchor="margin" w:tblpXSpec="right" w:tblpY="118"/>
        <w:tblW w:w="5598" w:type="dxa"/>
        <w:tblLook w:val="01E0"/>
      </w:tblPr>
      <w:tblGrid>
        <w:gridCol w:w="1509"/>
        <w:gridCol w:w="2109"/>
        <w:gridCol w:w="1980"/>
      </w:tblGrid>
      <w:tr w:rsidR="009958A9">
        <w:tc>
          <w:tcPr>
            <w:tcW w:w="1509" w:type="dxa"/>
            <w:vAlign w:val="center"/>
          </w:tcPr>
          <w:p w:rsidR="009958A9" w:rsidRPr="00EE1AA9" w:rsidRDefault="009958A9" w:rsidP="009958A9">
            <w:pPr>
              <w:pStyle w:val="BodyText"/>
              <w:tabs>
                <w:tab w:val="clear" w:pos="720"/>
              </w:tabs>
              <w:jc w:val="center"/>
              <w:rPr>
                <w:rFonts w:cs="Arial"/>
                <w:b/>
                <w:iCs/>
                <w:shadow w:val="0"/>
                <w:szCs w:val="22"/>
              </w:rPr>
            </w:pPr>
            <w:r w:rsidRPr="00EE1AA9">
              <w:rPr>
                <w:rFonts w:cs="Arial"/>
                <w:b/>
                <w:iCs/>
                <w:shadow w:val="0"/>
                <w:szCs w:val="22"/>
              </w:rPr>
              <w:t>Metal</w:t>
            </w:r>
          </w:p>
        </w:tc>
        <w:tc>
          <w:tcPr>
            <w:tcW w:w="2109" w:type="dxa"/>
            <w:vAlign w:val="center"/>
          </w:tcPr>
          <w:p w:rsidR="009958A9" w:rsidRDefault="009958A9" w:rsidP="009958A9">
            <w:pPr>
              <w:pStyle w:val="BodyText"/>
              <w:jc w:val="center"/>
              <w:rPr>
                <w:rFonts w:cs="Arial"/>
                <w:b/>
                <w:iCs/>
                <w:shadow w:val="0"/>
                <w:szCs w:val="22"/>
              </w:rPr>
            </w:pPr>
            <w:r>
              <w:rPr>
                <w:rFonts w:cs="Arial"/>
                <w:b/>
                <w:iCs/>
                <w:shadow w:val="0"/>
                <w:szCs w:val="22"/>
              </w:rPr>
              <w:t>Work Function</w:t>
            </w:r>
          </w:p>
          <w:p w:rsidR="009958A9" w:rsidRPr="00531AF7" w:rsidRDefault="009958A9" w:rsidP="009958A9">
            <w:pPr>
              <w:pStyle w:val="BodyText"/>
              <w:jc w:val="center"/>
              <w:rPr>
                <w:rFonts w:cs="Arial"/>
                <w:b/>
                <w:iCs/>
                <w:shadow w:val="0"/>
                <w:szCs w:val="22"/>
              </w:rPr>
            </w:pPr>
            <w:r>
              <w:rPr>
                <w:rFonts w:cs="Arial"/>
                <w:b/>
                <w:iCs/>
                <w:shadow w:val="0"/>
                <w:szCs w:val="22"/>
              </w:rPr>
              <w:t>(J)</w:t>
            </w:r>
          </w:p>
        </w:tc>
        <w:tc>
          <w:tcPr>
            <w:tcW w:w="1980" w:type="dxa"/>
            <w:vAlign w:val="center"/>
          </w:tcPr>
          <w:p w:rsidR="009958A9" w:rsidRPr="00531AF7" w:rsidRDefault="009958A9" w:rsidP="009958A9">
            <w:pPr>
              <w:pStyle w:val="BodyText"/>
              <w:jc w:val="center"/>
              <w:rPr>
                <w:rFonts w:cs="Arial"/>
                <w:b/>
                <w:iCs/>
                <w:shadow w:val="0"/>
                <w:szCs w:val="22"/>
              </w:rPr>
            </w:pPr>
            <w:r>
              <w:rPr>
                <w:rFonts w:cs="Arial"/>
                <w:b/>
                <w:iCs/>
                <w:shadow w:val="0"/>
                <w:szCs w:val="22"/>
              </w:rPr>
              <w:t>Work Function (eV)</w:t>
            </w:r>
          </w:p>
        </w:tc>
      </w:tr>
      <w:tr w:rsidR="009958A9">
        <w:tc>
          <w:tcPr>
            <w:tcW w:w="1509" w:type="dxa"/>
          </w:tcPr>
          <w:p w:rsidR="009958A9" w:rsidRDefault="009958A9" w:rsidP="009958A9">
            <w:pPr>
              <w:pStyle w:val="BodyText"/>
              <w:tabs>
                <w:tab w:val="clear" w:pos="720"/>
              </w:tabs>
              <w:jc w:val="center"/>
              <w:rPr>
                <w:rFonts w:cs="Arial"/>
                <w:iCs/>
                <w:shadow w:val="0"/>
                <w:szCs w:val="22"/>
              </w:rPr>
            </w:pPr>
            <w:r>
              <w:rPr>
                <w:rFonts w:cs="Arial"/>
                <w:iCs/>
                <w:shadow w:val="0"/>
                <w:szCs w:val="22"/>
              </w:rPr>
              <w:t>Sodium</w:t>
            </w:r>
          </w:p>
        </w:tc>
        <w:tc>
          <w:tcPr>
            <w:tcW w:w="2109" w:type="dxa"/>
          </w:tcPr>
          <w:p w:rsidR="009958A9" w:rsidRDefault="009958A9" w:rsidP="009958A9">
            <w:pPr>
              <w:pStyle w:val="BodyText"/>
              <w:rPr>
                <w:rFonts w:cs="Arial"/>
                <w:iCs/>
                <w:shadow w:val="0"/>
                <w:szCs w:val="22"/>
              </w:rPr>
            </w:pPr>
          </w:p>
        </w:tc>
        <w:tc>
          <w:tcPr>
            <w:tcW w:w="1980" w:type="dxa"/>
          </w:tcPr>
          <w:p w:rsidR="009958A9" w:rsidRDefault="009958A9" w:rsidP="009958A9">
            <w:pPr>
              <w:pStyle w:val="BodyText"/>
              <w:rPr>
                <w:rFonts w:cs="Arial"/>
                <w:iCs/>
                <w:shadow w:val="0"/>
                <w:szCs w:val="22"/>
              </w:rPr>
            </w:pPr>
          </w:p>
        </w:tc>
      </w:tr>
      <w:tr w:rsidR="009958A9">
        <w:tc>
          <w:tcPr>
            <w:tcW w:w="1509" w:type="dxa"/>
          </w:tcPr>
          <w:p w:rsidR="009958A9" w:rsidRDefault="009958A9" w:rsidP="009958A9">
            <w:pPr>
              <w:pStyle w:val="BodyText"/>
              <w:tabs>
                <w:tab w:val="clear" w:pos="720"/>
              </w:tabs>
              <w:jc w:val="center"/>
              <w:rPr>
                <w:rFonts w:cs="Arial"/>
                <w:iCs/>
                <w:shadow w:val="0"/>
                <w:szCs w:val="22"/>
              </w:rPr>
            </w:pPr>
            <w:r>
              <w:rPr>
                <w:rFonts w:cs="Arial"/>
                <w:iCs/>
                <w:shadow w:val="0"/>
                <w:szCs w:val="22"/>
              </w:rPr>
              <w:t>Zinc</w:t>
            </w:r>
          </w:p>
        </w:tc>
        <w:tc>
          <w:tcPr>
            <w:tcW w:w="2109" w:type="dxa"/>
          </w:tcPr>
          <w:p w:rsidR="009958A9" w:rsidRDefault="009958A9" w:rsidP="009958A9">
            <w:pPr>
              <w:pStyle w:val="BodyText"/>
              <w:rPr>
                <w:rFonts w:cs="Arial"/>
                <w:iCs/>
                <w:shadow w:val="0"/>
                <w:szCs w:val="22"/>
              </w:rPr>
            </w:pPr>
          </w:p>
        </w:tc>
        <w:tc>
          <w:tcPr>
            <w:tcW w:w="1980" w:type="dxa"/>
          </w:tcPr>
          <w:p w:rsidR="009958A9" w:rsidRDefault="009958A9" w:rsidP="009958A9">
            <w:pPr>
              <w:pStyle w:val="BodyText"/>
              <w:rPr>
                <w:rFonts w:cs="Arial"/>
                <w:iCs/>
                <w:shadow w:val="0"/>
                <w:szCs w:val="22"/>
              </w:rPr>
            </w:pPr>
          </w:p>
        </w:tc>
      </w:tr>
      <w:tr w:rsidR="009958A9">
        <w:tc>
          <w:tcPr>
            <w:tcW w:w="1509" w:type="dxa"/>
          </w:tcPr>
          <w:p w:rsidR="009958A9" w:rsidRDefault="009958A9" w:rsidP="009958A9">
            <w:pPr>
              <w:pStyle w:val="BodyText"/>
              <w:tabs>
                <w:tab w:val="clear" w:pos="720"/>
              </w:tabs>
              <w:jc w:val="center"/>
              <w:rPr>
                <w:rFonts w:cs="Arial"/>
                <w:iCs/>
                <w:shadow w:val="0"/>
                <w:szCs w:val="22"/>
              </w:rPr>
            </w:pPr>
            <w:r>
              <w:rPr>
                <w:rFonts w:cs="Arial"/>
                <w:iCs/>
                <w:shadow w:val="0"/>
                <w:szCs w:val="22"/>
              </w:rPr>
              <w:t>Copper</w:t>
            </w:r>
          </w:p>
        </w:tc>
        <w:tc>
          <w:tcPr>
            <w:tcW w:w="2109" w:type="dxa"/>
          </w:tcPr>
          <w:p w:rsidR="009958A9" w:rsidRDefault="009958A9" w:rsidP="009958A9">
            <w:pPr>
              <w:pStyle w:val="BodyText"/>
              <w:rPr>
                <w:rFonts w:cs="Arial"/>
                <w:iCs/>
                <w:shadow w:val="0"/>
                <w:szCs w:val="22"/>
              </w:rPr>
            </w:pPr>
          </w:p>
        </w:tc>
        <w:tc>
          <w:tcPr>
            <w:tcW w:w="1980" w:type="dxa"/>
          </w:tcPr>
          <w:p w:rsidR="009958A9" w:rsidRDefault="009958A9" w:rsidP="009958A9">
            <w:pPr>
              <w:pStyle w:val="BodyText"/>
              <w:rPr>
                <w:rFonts w:cs="Arial"/>
                <w:iCs/>
                <w:shadow w:val="0"/>
                <w:szCs w:val="22"/>
              </w:rPr>
            </w:pPr>
          </w:p>
        </w:tc>
      </w:tr>
      <w:tr w:rsidR="009958A9">
        <w:tc>
          <w:tcPr>
            <w:tcW w:w="1509" w:type="dxa"/>
          </w:tcPr>
          <w:p w:rsidR="009958A9" w:rsidRDefault="009958A9" w:rsidP="009958A9">
            <w:pPr>
              <w:pStyle w:val="BodyText"/>
              <w:tabs>
                <w:tab w:val="clear" w:pos="720"/>
              </w:tabs>
              <w:jc w:val="center"/>
              <w:rPr>
                <w:rFonts w:cs="Arial"/>
                <w:iCs/>
                <w:shadow w:val="0"/>
                <w:szCs w:val="22"/>
              </w:rPr>
            </w:pPr>
            <w:r>
              <w:rPr>
                <w:rFonts w:cs="Arial"/>
                <w:iCs/>
                <w:shadow w:val="0"/>
                <w:szCs w:val="22"/>
              </w:rPr>
              <w:t>Platinum</w:t>
            </w:r>
          </w:p>
        </w:tc>
        <w:tc>
          <w:tcPr>
            <w:tcW w:w="2109" w:type="dxa"/>
          </w:tcPr>
          <w:p w:rsidR="009958A9" w:rsidRDefault="009958A9" w:rsidP="009958A9">
            <w:pPr>
              <w:pStyle w:val="BodyText"/>
              <w:rPr>
                <w:rFonts w:cs="Arial"/>
                <w:iCs/>
                <w:shadow w:val="0"/>
                <w:szCs w:val="22"/>
              </w:rPr>
            </w:pPr>
          </w:p>
        </w:tc>
        <w:tc>
          <w:tcPr>
            <w:tcW w:w="1980" w:type="dxa"/>
          </w:tcPr>
          <w:p w:rsidR="009958A9" w:rsidRDefault="009958A9" w:rsidP="009958A9">
            <w:pPr>
              <w:pStyle w:val="BodyText"/>
              <w:rPr>
                <w:rFonts w:cs="Arial"/>
                <w:iCs/>
                <w:shadow w:val="0"/>
                <w:szCs w:val="22"/>
              </w:rPr>
            </w:pPr>
          </w:p>
        </w:tc>
      </w:tr>
      <w:tr w:rsidR="009958A9">
        <w:tc>
          <w:tcPr>
            <w:tcW w:w="1509" w:type="dxa"/>
          </w:tcPr>
          <w:p w:rsidR="009958A9" w:rsidRDefault="009958A9" w:rsidP="009958A9">
            <w:pPr>
              <w:pStyle w:val="BodyText"/>
              <w:tabs>
                <w:tab w:val="clear" w:pos="720"/>
              </w:tabs>
              <w:jc w:val="center"/>
              <w:rPr>
                <w:rFonts w:cs="Arial"/>
                <w:iCs/>
                <w:shadow w:val="0"/>
                <w:szCs w:val="22"/>
              </w:rPr>
            </w:pPr>
            <w:r>
              <w:rPr>
                <w:rFonts w:cs="Arial"/>
                <w:iCs/>
                <w:shadow w:val="0"/>
                <w:szCs w:val="22"/>
              </w:rPr>
              <w:t>Calcium</w:t>
            </w:r>
          </w:p>
        </w:tc>
        <w:tc>
          <w:tcPr>
            <w:tcW w:w="2109" w:type="dxa"/>
          </w:tcPr>
          <w:p w:rsidR="009958A9" w:rsidRDefault="009958A9" w:rsidP="009958A9">
            <w:pPr>
              <w:pStyle w:val="BodyText"/>
              <w:rPr>
                <w:rFonts w:cs="Arial"/>
                <w:iCs/>
                <w:shadow w:val="0"/>
                <w:szCs w:val="22"/>
              </w:rPr>
            </w:pPr>
          </w:p>
        </w:tc>
        <w:tc>
          <w:tcPr>
            <w:tcW w:w="1980" w:type="dxa"/>
          </w:tcPr>
          <w:p w:rsidR="009958A9" w:rsidRDefault="009958A9" w:rsidP="009958A9">
            <w:pPr>
              <w:pStyle w:val="BodyText"/>
              <w:rPr>
                <w:rFonts w:cs="Arial"/>
                <w:iCs/>
                <w:shadow w:val="0"/>
                <w:szCs w:val="22"/>
              </w:rPr>
            </w:pPr>
          </w:p>
        </w:tc>
      </w:tr>
    </w:tbl>
    <w:p w:rsidR="00EE1AA9" w:rsidRPr="00394E38" w:rsidRDefault="00CA0FC9" w:rsidP="00134D1B">
      <w:pPr>
        <w:pStyle w:val="BodyText"/>
        <w:numPr>
          <w:ilvl w:val="0"/>
          <w:numId w:val="2"/>
        </w:numPr>
        <w:rPr>
          <w:rFonts w:cs="Arial"/>
          <w:iCs/>
          <w:shadow w:val="0"/>
          <w:szCs w:val="22"/>
        </w:rPr>
      </w:pPr>
      <w:r>
        <w:rPr>
          <w:rFonts w:cs="Arial"/>
          <w:iCs/>
          <w:shadow w:val="0"/>
          <w:szCs w:val="22"/>
        </w:rPr>
        <w:t xml:space="preserve">The </w:t>
      </w:r>
      <w:r w:rsidRPr="00CA0FC9">
        <w:rPr>
          <w:rFonts w:cs="Arial"/>
          <w:shadow w:val="0"/>
          <w:szCs w:val="22"/>
        </w:rPr>
        <w:t xml:space="preserve">minimum amount of </w:t>
      </w:r>
      <w:r w:rsidRPr="00CA0FC9">
        <w:rPr>
          <w:rFonts w:cs="Arial"/>
          <w:bCs/>
          <w:shadow w:val="0"/>
          <w:szCs w:val="22"/>
        </w:rPr>
        <w:t>energy</w:t>
      </w:r>
      <w:r w:rsidRPr="00CA0FC9">
        <w:rPr>
          <w:rFonts w:cs="Arial"/>
          <w:shadow w:val="0"/>
          <w:szCs w:val="22"/>
        </w:rPr>
        <w:t xml:space="preserve"> required for an electron to escape from a metal</w:t>
      </w:r>
      <w:r>
        <w:rPr>
          <w:rFonts w:cs="Arial"/>
          <w:shadow w:val="0"/>
          <w:szCs w:val="22"/>
        </w:rPr>
        <w:t xml:space="preserve"> is called the work function</w:t>
      </w:r>
      <w:r w:rsidR="002631F8">
        <w:rPr>
          <w:rFonts w:cs="Arial"/>
          <w:shadow w:val="0"/>
          <w:szCs w:val="22"/>
        </w:rPr>
        <w:t>, W,</w:t>
      </w:r>
      <w:r>
        <w:rPr>
          <w:rFonts w:cs="Arial"/>
          <w:shadow w:val="0"/>
          <w:szCs w:val="22"/>
        </w:rPr>
        <w:t xml:space="preserve"> and </w:t>
      </w:r>
      <w:r w:rsidR="002631F8">
        <w:rPr>
          <w:rFonts w:cs="Arial"/>
          <w:shadow w:val="0"/>
          <w:szCs w:val="22"/>
        </w:rPr>
        <w:t>is given by the equation W = hf</w:t>
      </w:r>
      <w:r w:rsidR="002631F8" w:rsidRPr="002631F8">
        <w:rPr>
          <w:rFonts w:cs="Arial"/>
          <w:shadow w:val="0"/>
          <w:szCs w:val="22"/>
          <w:vertAlign w:val="subscript"/>
        </w:rPr>
        <w:t>t</w:t>
      </w:r>
      <w:r>
        <w:rPr>
          <w:rFonts w:cs="Arial"/>
          <w:shadow w:val="0"/>
          <w:szCs w:val="22"/>
        </w:rPr>
        <w:t>.</w:t>
      </w:r>
      <w:r w:rsidR="00583838">
        <w:rPr>
          <w:rFonts w:cs="Arial"/>
          <w:shadow w:val="0"/>
          <w:szCs w:val="22"/>
        </w:rPr>
        <w:t xml:space="preserve">  Calculate the work function for each of the metals in joules and electron-volts</w:t>
      </w:r>
      <w:r w:rsidR="00B56548">
        <w:rPr>
          <w:rFonts w:cs="Arial"/>
          <w:shadow w:val="0"/>
          <w:szCs w:val="22"/>
        </w:rPr>
        <w:t xml:space="preserve"> using the threshold frequencies for each metal</w:t>
      </w:r>
      <w:r w:rsidR="00583838">
        <w:rPr>
          <w:rFonts w:cs="Arial"/>
          <w:shadow w:val="0"/>
          <w:szCs w:val="22"/>
        </w:rPr>
        <w:t>.</w:t>
      </w:r>
    </w:p>
    <w:p w:rsidR="00394E38" w:rsidRPr="00CA0FC9" w:rsidRDefault="00394E38" w:rsidP="00394E38">
      <w:pPr>
        <w:pStyle w:val="BodyText"/>
        <w:numPr>
          <w:ilvl w:val="0"/>
          <w:numId w:val="6"/>
        </w:numPr>
        <w:tabs>
          <w:tab w:val="clear" w:pos="720"/>
          <w:tab w:val="clear" w:pos="1440"/>
          <w:tab w:val="left" w:pos="426"/>
          <w:tab w:val="left" w:pos="567"/>
        </w:tabs>
        <w:ind w:left="567" w:hanging="207"/>
        <w:rPr>
          <w:rFonts w:cs="Arial"/>
          <w:iCs/>
          <w:shadow w:val="0"/>
          <w:szCs w:val="22"/>
        </w:rPr>
      </w:pPr>
      <w:r>
        <w:rPr>
          <w:rFonts w:cs="Arial"/>
          <w:shadow w:val="0"/>
          <w:szCs w:val="22"/>
        </w:rPr>
        <w:t>h = 6.63 X 10</w:t>
      </w:r>
      <w:r w:rsidRPr="00394E38">
        <w:rPr>
          <w:rFonts w:cs="Arial"/>
          <w:shadow w:val="0"/>
          <w:szCs w:val="22"/>
          <w:vertAlign w:val="superscript"/>
        </w:rPr>
        <w:t>-34</w:t>
      </w:r>
      <w:r>
        <w:rPr>
          <w:rFonts w:cs="Arial"/>
          <w:shadow w:val="0"/>
          <w:szCs w:val="22"/>
        </w:rPr>
        <w:t xml:space="preserve"> Js or h = 4.14 X 10</w:t>
      </w:r>
      <w:r w:rsidRPr="00394E38">
        <w:rPr>
          <w:rFonts w:cs="Arial"/>
          <w:shadow w:val="0"/>
          <w:szCs w:val="22"/>
          <w:vertAlign w:val="superscript"/>
        </w:rPr>
        <w:t>-15</w:t>
      </w:r>
      <w:r>
        <w:rPr>
          <w:rFonts w:cs="Arial"/>
          <w:shadow w:val="0"/>
          <w:szCs w:val="22"/>
        </w:rPr>
        <w:t xml:space="preserve"> eVs</w:t>
      </w:r>
    </w:p>
    <w:p w:rsidR="000D0E28" w:rsidRDefault="000D0E28" w:rsidP="000D0E28">
      <w:pPr>
        <w:pStyle w:val="BodyText"/>
        <w:numPr>
          <w:ilvl w:val="0"/>
          <w:numId w:val="2"/>
        </w:numPr>
        <w:rPr>
          <w:rFonts w:cs="Arial"/>
          <w:iCs/>
          <w:shadow w:val="0"/>
          <w:szCs w:val="22"/>
        </w:rPr>
      </w:pPr>
      <w:r>
        <w:rPr>
          <w:rFonts w:cs="Arial"/>
          <w:iCs/>
          <w:shadow w:val="0"/>
          <w:szCs w:val="22"/>
        </w:rPr>
        <w:t>When an electron is ejected from the surface, what type of energy does the electron possess?</w:t>
      </w:r>
    </w:p>
    <w:p w:rsidR="000D0E28" w:rsidRDefault="000D0E28" w:rsidP="000D0E28">
      <w:pPr>
        <w:pStyle w:val="BodyText"/>
        <w:rPr>
          <w:rFonts w:cs="Arial"/>
          <w:iCs/>
          <w:shadow w:val="0"/>
          <w:szCs w:val="22"/>
        </w:rPr>
      </w:pPr>
    </w:p>
    <w:p w:rsidR="00CA0FC9" w:rsidRDefault="000A626B" w:rsidP="00134D1B">
      <w:pPr>
        <w:pStyle w:val="BodyText"/>
        <w:numPr>
          <w:ilvl w:val="0"/>
          <w:numId w:val="2"/>
        </w:numPr>
        <w:rPr>
          <w:rFonts w:cs="Arial"/>
          <w:iCs/>
          <w:shadow w:val="0"/>
          <w:szCs w:val="22"/>
        </w:rPr>
      </w:pPr>
      <w:r>
        <w:rPr>
          <w:rFonts w:cs="Arial"/>
          <w:iCs/>
          <w:shadow w:val="0"/>
          <w:szCs w:val="22"/>
        </w:rPr>
        <w:t xml:space="preserve">Below is a graph of electron energy vs light frequency for </w:t>
      </w:r>
      <w:r w:rsidR="00E17771">
        <w:rPr>
          <w:rFonts w:cs="Arial"/>
          <w:iCs/>
          <w:shadow w:val="0"/>
          <w:szCs w:val="22"/>
        </w:rPr>
        <w:t>platinum</w:t>
      </w:r>
      <w:r>
        <w:rPr>
          <w:rFonts w:cs="Arial"/>
          <w:iCs/>
          <w:shadow w:val="0"/>
          <w:szCs w:val="22"/>
        </w:rPr>
        <w:t>.  Record and identify the following on the graph.</w:t>
      </w:r>
    </w:p>
    <w:p w:rsidR="000D0E28" w:rsidRDefault="00C46B94" w:rsidP="000D0E28">
      <w:pPr>
        <w:pStyle w:val="BodyText"/>
        <w:rPr>
          <w:rFonts w:cs="Arial"/>
          <w:iCs/>
          <w:shadow w:val="0"/>
          <w:szCs w:val="22"/>
        </w:rPr>
      </w:pPr>
      <w:r>
        <w:rPr>
          <w:noProof/>
        </w:rPr>
        <w:pict>
          <v:shape id="_x0000_s1654" type="#_x0000_t202" style="position:absolute;margin-left:339.85pt;margin-top:5.25pt;width:186.2pt;height:132.5pt;z-index:251658240;mso-wrap-style:none" stroked="f" strokecolor="red">
            <v:textbox style="mso-next-textbox:#_x0000_s1654;mso-fit-shape-to-text:t">
              <w:txbxContent>
                <w:p w:rsidR="000A626B" w:rsidRPr="00013920" w:rsidRDefault="0075405F" w:rsidP="000925C9">
                  <w:pPr>
                    <w:pStyle w:val="BodyText"/>
                  </w:pPr>
                  <w:r>
                    <w:rPr>
                      <w:shadow w:val="0"/>
                      <w:noProof/>
                    </w:rPr>
                    <w:drawing>
                      <wp:inline distT="0" distB="0" distL="0" distR="0">
                        <wp:extent cx="2181225" cy="1593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181225" cy="1593850"/>
                                </a:xfrm>
                                <a:prstGeom prst="rect">
                                  <a:avLst/>
                                </a:prstGeom>
                                <a:noFill/>
                                <a:ln w="9525">
                                  <a:noFill/>
                                  <a:miter lim="800000"/>
                                  <a:headEnd/>
                                  <a:tailEnd/>
                                </a:ln>
                              </pic:spPr>
                            </pic:pic>
                          </a:graphicData>
                        </a:graphic>
                      </wp:inline>
                    </w:drawing>
                  </w:r>
                </w:p>
              </w:txbxContent>
            </v:textbox>
            <w10:wrap type="square"/>
          </v:shape>
        </w:pict>
      </w:r>
    </w:p>
    <w:p w:rsidR="005378D8" w:rsidRDefault="005378D8" w:rsidP="005378D8">
      <w:pPr>
        <w:pStyle w:val="BodyText"/>
        <w:numPr>
          <w:ilvl w:val="0"/>
          <w:numId w:val="4"/>
        </w:numPr>
        <w:rPr>
          <w:rFonts w:cs="Arial"/>
          <w:iCs/>
          <w:shadow w:val="0"/>
          <w:szCs w:val="22"/>
        </w:rPr>
      </w:pPr>
      <w:r>
        <w:rPr>
          <w:rFonts w:cs="Arial"/>
          <w:iCs/>
          <w:shadow w:val="0"/>
          <w:szCs w:val="22"/>
        </w:rPr>
        <w:t>The threshold frequency.</w:t>
      </w:r>
    </w:p>
    <w:p w:rsidR="005378D8" w:rsidRDefault="005378D8" w:rsidP="005378D8">
      <w:pPr>
        <w:pStyle w:val="BodyText"/>
        <w:ind w:left="360"/>
        <w:rPr>
          <w:rFonts w:cs="Arial"/>
          <w:iCs/>
          <w:shadow w:val="0"/>
          <w:szCs w:val="22"/>
        </w:rPr>
      </w:pPr>
    </w:p>
    <w:p w:rsidR="000A626B" w:rsidRDefault="000A626B" w:rsidP="000A626B">
      <w:pPr>
        <w:pStyle w:val="BodyText"/>
        <w:numPr>
          <w:ilvl w:val="0"/>
          <w:numId w:val="4"/>
        </w:numPr>
        <w:rPr>
          <w:rFonts w:cs="Arial"/>
          <w:iCs/>
          <w:shadow w:val="0"/>
          <w:szCs w:val="22"/>
        </w:rPr>
      </w:pPr>
      <w:r>
        <w:rPr>
          <w:rFonts w:cs="Arial"/>
          <w:iCs/>
          <w:shadow w:val="0"/>
          <w:szCs w:val="22"/>
        </w:rPr>
        <w:t>The range of frequenc</w:t>
      </w:r>
      <w:r w:rsidR="000D0E28">
        <w:rPr>
          <w:rFonts w:cs="Arial"/>
          <w:iCs/>
          <w:shadow w:val="0"/>
          <w:szCs w:val="22"/>
        </w:rPr>
        <w:t>ies</w:t>
      </w:r>
      <w:r>
        <w:rPr>
          <w:rFonts w:cs="Arial"/>
          <w:iCs/>
          <w:shadow w:val="0"/>
          <w:szCs w:val="22"/>
        </w:rPr>
        <w:t xml:space="preserve"> </w:t>
      </w:r>
      <w:r w:rsidR="000D0E28">
        <w:rPr>
          <w:rFonts w:cs="Arial"/>
          <w:iCs/>
          <w:shadow w:val="0"/>
          <w:szCs w:val="22"/>
        </w:rPr>
        <w:t xml:space="preserve">that give an electron a kinetic energy </w:t>
      </w:r>
      <w:r w:rsidR="000D0E28" w:rsidRPr="007A3E77">
        <w:rPr>
          <w:rFonts w:cs="Arial"/>
          <w:iCs/>
          <w:shadow w:val="0"/>
          <w:szCs w:val="22"/>
          <w:u w:val="single"/>
        </w:rPr>
        <w:t>greater</w:t>
      </w:r>
      <w:r w:rsidR="000D0E28">
        <w:rPr>
          <w:rFonts w:cs="Arial"/>
          <w:iCs/>
          <w:shadow w:val="0"/>
          <w:szCs w:val="22"/>
        </w:rPr>
        <w:t xml:space="preserve"> than zero</w:t>
      </w:r>
      <w:r>
        <w:rPr>
          <w:rFonts w:cs="Arial"/>
          <w:iCs/>
          <w:shadow w:val="0"/>
          <w:szCs w:val="22"/>
        </w:rPr>
        <w:t>.</w:t>
      </w:r>
    </w:p>
    <w:p w:rsidR="000A626B" w:rsidRDefault="000A626B" w:rsidP="000A626B">
      <w:pPr>
        <w:pStyle w:val="BodyText"/>
        <w:ind w:left="360"/>
        <w:rPr>
          <w:rFonts w:cs="Arial"/>
          <w:iCs/>
          <w:shadow w:val="0"/>
          <w:szCs w:val="22"/>
        </w:rPr>
      </w:pPr>
    </w:p>
    <w:p w:rsidR="000A626B" w:rsidRDefault="000D0E28" w:rsidP="000D0E28">
      <w:pPr>
        <w:pStyle w:val="BodyText"/>
        <w:numPr>
          <w:ilvl w:val="0"/>
          <w:numId w:val="4"/>
        </w:numPr>
        <w:rPr>
          <w:rFonts w:cs="Arial"/>
          <w:iCs/>
          <w:shadow w:val="0"/>
          <w:szCs w:val="22"/>
        </w:rPr>
      </w:pPr>
      <w:r>
        <w:rPr>
          <w:rFonts w:cs="Arial"/>
          <w:iCs/>
          <w:shadow w:val="0"/>
          <w:szCs w:val="22"/>
        </w:rPr>
        <w:t xml:space="preserve">The range of frequencies </w:t>
      </w:r>
      <w:r w:rsidR="00835FE9">
        <w:rPr>
          <w:rFonts w:cs="Arial"/>
          <w:iCs/>
          <w:shadow w:val="0"/>
          <w:szCs w:val="22"/>
        </w:rPr>
        <w:t xml:space="preserve">that </w:t>
      </w:r>
      <w:r w:rsidR="00B13F31">
        <w:rPr>
          <w:rFonts w:cs="Arial"/>
          <w:iCs/>
          <w:shadow w:val="0"/>
          <w:szCs w:val="22"/>
        </w:rPr>
        <w:t>do not eject an electron</w:t>
      </w:r>
      <w:r w:rsidR="00F60531">
        <w:rPr>
          <w:rFonts w:cs="Arial"/>
          <w:iCs/>
          <w:shadow w:val="0"/>
          <w:szCs w:val="22"/>
        </w:rPr>
        <w:t>.</w:t>
      </w:r>
    </w:p>
    <w:p w:rsidR="000A626B" w:rsidRDefault="000A626B" w:rsidP="000A626B">
      <w:pPr>
        <w:pStyle w:val="BodyText"/>
        <w:rPr>
          <w:rFonts w:cs="Arial"/>
          <w:iCs/>
          <w:shadow w:val="0"/>
          <w:szCs w:val="22"/>
        </w:rPr>
      </w:pPr>
    </w:p>
    <w:p w:rsidR="00EE1AA9" w:rsidRPr="00E17771" w:rsidRDefault="00E17771" w:rsidP="00EE1AA9">
      <w:pPr>
        <w:pStyle w:val="BodyText"/>
        <w:rPr>
          <w:rFonts w:cs="Arial"/>
          <w:b/>
          <w:iCs/>
          <w:shadow w:val="0"/>
          <w:szCs w:val="22"/>
          <w:u w:val="single"/>
        </w:rPr>
      </w:pPr>
      <w:r w:rsidRPr="00E17771">
        <w:rPr>
          <w:rFonts w:cs="Arial"/>
          <w:b/>
          <w:iCs/>
          <w:shadow w:val="0"/>
          <w:szCs w:val="22"/>
          <w:u w:val="single"/>
        </w:rPr>
        <w:t xml:space="preserve">Part </w:t>
      </w:r>
      <w:r w:rsidR="007C762E">
        <w:rPr>
          <w:rFonts w:cs="Arial"/>
          <w:b/>
          <w:iCs/>
          <w:shadow w:val="0"/>
          <w:szCs w:val="22"/>
          <w:u w:val="single"/>
        </w:rPr>
        <w:t>4</w:t>
      </w:r>
    </w:p>
    <w:p w:rsidR="00E17771" w:rsidRDefault="001D172E" w:rsidP="00E17771">
      <w:pPr>
        <w:pStyle w:val="BodyText"/>
        <w:rPr>
          <w:rFonts w:cs="Arial"/>
          <w:iCs/>
          <w:shadow w:val="0"/>
          <w:szCs w:val="22"/>
        </w:rPr>
      </w:pPr>
      <w:r>
        <w:rPr>
          <w:rFonts w:cs="Arial"/>
          <w:iCs/>
          <w:shadow w:val="0"/>
          <w:szCs w:val="22"/>
        </w:rPr>
        <w:t xml:space="preserve">Objective - </w:t>
      </w:r>
      <w:r w:rsidR="00E17771">
        <w:rPr>
          <w:rFonts w:cs="Arial"/>
          <w:iCs/>
          <w:shadow w:val="0"/>
          <w:szCs w:val="22"/>
        </w:rPr>
        <w:t>What affects the number of ejected electrons?</w:t>
      </w:r>
    </w:p>
    <w:p w:rsidR="00E17771" w:rsidRDefault="00E17771" w:rsidP="00E17771">
      <w:pPr>
        <w:pStyle w:val="BodyText"/>
        <w:rPr>
          <w:rFonts w:cs="Arial"/>
          <w:iCs/>
          <w:shadow w:val="0"/>
          <w:szCs w:val="22"/>
        </w:rPr>
      </w:pPr>
    </w:p>
    <w:p w:rsidR="00C07525" w:rsidRDefault="00C07525" w:rsidP="00E17771">
      <w:pPr>
        <w:pStyle w:val="BodyText"/>
        <w:rPr>
          <w:rFonts w:cs="Arial"/>
          <w:iCs/>
          <w:shadow w:val="0"/>
          <w:szCs w:val="22"/>
        </w:rPr>
      </w:pPr>
    </w:p>
    <w:p w:rsidR="00E17771" w:rsidRDefault="00E17771" w:rsidP="00E17771">
      <w:pPr>
        <w:pStyle w:val="BodyText"/>
        <w:numPr>
          <w:ilvl w:val="0"/>
          <w:numId w:val="2"/>
        </w:numPr>
        <w:rPr>
          <w:rFonts w:cs="Arial"/>
          <w:iCs/>
          <w:shadow w:val="0"/>
          <w:szCs w:val="22"/>
        </w:rPr>
      </w:pPr>
      <w:r>
        <w:rPr>
          <w:rFonts w:cs="Arial"/>
          <w:iCs/>
          <w:shadow w:val="0"/>
          <w:szCs w:val="22"/>
        </w:rPr>
        <w:t>Make the following additional adjustments to the simulation.</w:t>
      </w:r>
    </w:p>
    <w:p w:rsidR="00E17771" w:rsidRDefault="00E17771" w:rsidP="00E17771">
      <w:pPr>
        <w:pStyle w:val="BodyText"/>
        <w:numPr>
          <w:ilvl w:val="0"/>
          <w:numId w:val="3"/>
        </w:numPr>
        <w:tabs>
          <w:tab w:val="clear" w:pos="720"/>
        </w:tabs>
        <w:rPr>
          <w:rFonts w:cs="Arial"/>
          <w:iCs/>
          <w:shadow w:val="0"/>
          <w:szCs w:val="22"/>
        </w:rPr>
      </w:pPr>
      <w:r>
        <w:rPr>
          <w:rFonts w:cs="Arial"/>
          <w:iCs/>
          <w:shadow w:val="0"/>
          <w:szCs w:val="22"/>
        </w:rPr>
        <w:t>Check the box “current vs light intensity”.</w:t>
      </w:r>
    </w:p>
    <w:p w:rsidR="00E17771" w:rsidRDefault="00E17771" w:rsidP="00E17771">
      <w:pPr>
        <w:pStyle w:val="BodyText"/>
        <w:numPr>
          <w:ilvl w:val="0"/>
          <w:numId w:val="3"/>
        </w:numPr>
        <w:tabs>
          <w:tab w:val="clear" w:pos="720"/>
        </w:tabs>
        <w:rPr>
          <w:rFonts w:cs="Arial"/>
          <w:iCs/>
          <w:shadow w:val="0"/>
          <w:szCs w:val="22"/>
        </w:rPr>
      </w:pPr>
      <w:r>
        <w:rPr>
          <w:rFonts w:cs="Arial"/>
          <w:iCs/>
          <w:shadow w:val="0"/>
          <w:szCs w:val="22"/>
        </w:rPr>
        <w:t>Select the metal platinum.</w:t>
      </w:r>
    </w:p>
    <w:p w:rsidR="00E17771" w:rsidRDefault="004E7528" w:rsidP="004E7528">
      <w:pPr>
        <w:pStyle w:val="BodyText"/>
        <w:numPr>
          <w:ilvl w:val="0"/>
          <w:numId w:val="2"/>
        </w:numPr>
        <w:rPr>
          <w:rFonts w:cs="Arial"/>
          <w:iCs/>
          <w:shadow w:val="0"/>
          <w:szCs w:val="22"/>
        </w:rPr>
      </w:pPr>
      <w:r>
        <w:rPr>
          <w:rFonts w:cs="Arial"/>
          <w:iCs/>
          <w:shadow w:val="0"/>
          <w:szCs w:val="22"/>
        </w:rPr>
        <w:t>Adjust the frequency of the incident light slightly above the threshold frequency.</w:t>
      </w:r>
    </w:p>
    <w:p w:rsidR="004E7528" w:rsidRDefault="004E7528" w:rsidP="004E7528">
      <w:pPr>
        <w:pStyle w:val="BodyText"/>
        <w:numPr>
          <w:ilvl w:val="0"/>
          <w:numId w:val="2"/>
        </w:numPr>
        <w:rPr>
          <w:rFonts w:cs="Arial"/>
          <w:iCs/>
          <w:shadow w:val="0"/>
          <w:szCs w:val="22"/>
        </w:rPr>
      </w:pPr>
      <w:r>
        <w:rPr>
          <w:rFonts w:cs="Arial"/>
          <w:iCs/>
          <w:shadow w:val="0"/>
          <w:szCs w:val="22"/>
        </w:rPr>
        <w:t>Vary the intensity of the light and observe any changes in the number of ejected electrons.</w:t>
      </w:r>
    </w:p>
    <w:p w:rsidR="004E7528" w:rsidRDefault="004E7528" w:rsidP="004E7528">
      <w:pPr>
        <w:pStyle w:val="BodyText"/>
        <w:numPr>
          <w:ilvl w:val="0"/>
          <w:numId w:val="2"/>
        </w:numPr>
        <w:rPr>
          <w:rFonts w:cs="Arial"/>
          <w:iCs/>
          <w:shadow w:val="0"/>
          <w:szCs w:val="22"/>
        </w:rPr>
      </w:pPr>
      <w:r>
        <w:rPr>
          <w:rFonts w:cs="Arial"/>
          <w:iCs/>
          <w:shadow w:val="0"/>
          <w:szCs w:val="22"/>
        </w:rPr>
        <w:t>Increase the frequency of the incident light until it is well above the threshold frequency.</w:t>
      </w:r>
    </w:p>
    <w:p w:rsidR="004E7528" w:rsidRDefault="004E7528" w:rsidP="004E7528">
      <w:pPr>
        <w:pStyle w:val="BodyText"/>
        <w:numPr>
          <w:ilvl w:val="0"/>
          <w:numId w:val="2"/>
        </w:numPr>
        <w:rPr>
          <w:rFonts w:cs="Arial"/>
          <w:iCs/>
          <w:shadow w:val="0"/>
          <w:szCs w:val="22"/>
        </w:rPr>
      </w:pPr>
      <w:r>
        <w:rPr>
          <w:rFonts w:cs="Arial"/>
          <w:iCs/>
          <w:shadow w:val="0"/>
          <w:szCs w:val="22"/>
        </w:rPr>
        <w:t>Vary the intensity of the light and observe any changes in the number of ejected electrons.</w:t>
      </w:r>
    </w:p>
    <w:p w:rsidR="004E7528" w:rsidRDefault="004E7528" w:rsidP="00EE1AA9">
      <w:pPr>
        <w:pStyle w:val="BodyText"/>
        <w:rPr>
          <w:rFonts w:cs="Arial"/>
          <w:iCs/>
          <w:shadow w:val="0"/>
          <w:szCs w:val="22"/>
        </w:rPr>
      </w:pPr>
    </w:p>
    <w:p w:rsidR="004E7528" w:rsidRPr="00AF2A56" w:rsidRDefault="00AF2A56" w:rsidP="00EE1AA9">
      <w:pPr>
        <w:pStyle w:val="BodyText"/>
        <w:rPr>
          <w:rFonts w:cs="Arial"/>
          <w:b/>
          <w:iCs/>
          <w:shadow w:val="0"/>
          <w:szCs w:val="22"/>
          <w:u w:val="single"/>
        </w:rPr>
      </w:pPr>
      <w:r w:rsidRPr="00AF2A56">
        <w:rPr>
          <w:rFonts w:cs="Arial"/>
          <w:b/>
          <w:iCs/>
          <w:shadow w:val="0"/>
          <w:szCs w:val="22"/>
          <w:u w:val="single"/>
        </w:rPr>
        <w:t>Part 5</w:t>
      </w:r>
    </w:p>
    <w:p w:rsidR="00607E0D" w:rsidRDefault="001D172E" w:rsidP="00607E0D">
      <w:pPr>
        <w:pStyle w:val="BodyText"/>
        <w:tabs>
          <w:tab w:val="clear" w:pos="720"/>
        </w:tabs>
        <w:rPr>
          <w:rFonts w:cs="Arial"/>
          <w:iCs/>
          <w:shadow w:val="0"/>
          <w:szCs w:val="22"/>
        </w:rPr>
      </w:pPr>
      <w:r>
        <w:rPr>
          <w:rFonts w:cs="Arial"/>
          <w:iCs/>
          <w:shadow w:val="0"/>
          <w:szCs w:val="22"/>
        </w:rPr>
        <w:t xml:space="preserve">Objective - </w:t>
      </w:r>
      <w:r w:rsidR="00607E0D">
        <w:rPr>
          <w:rFonts w:cs="Arial"/>
          <w:iCs/>
          <w:shadow w:val="0"/>
          <w:szCs w:val="22"/>
        </w:rPr>
        <w:t xml:space="preserve">What determines if </w:t>
      </w:r>
      <w:r w:rsidR="0043088F">
        <w:rPr>
          <w:rFonts w:cs="Arial"/>
          <w:iCs/>
          <w:shadow w:val="0"/>
          <w:szCs w:val="22"/>
        </w:rPr>
        <w:t>the photoelectric</w:t>
      </w:r>
      <w:r w:rsidR="00895AB5">
        <w:rPr>
          <w:rFonts w:cs="Arial"/>
          <w:iCs/>
          <w:shadow w:val="0"/>
          <w:szCs w:val="22"/>
        </w:rPr>
        <w:t xml:space="preserve"> effect</w:t>
      </w:r>
      <w:r w:rsidR="0043088F">
        <w:rPr>
          <w:rFonts w:cs="Arial"/>
          <w:iCs/>
          <w:shadow w:val="0"/>
          <w:szCs w:val="22"/>
        </w:rPr>
        <w:t xml:space="preserve"> occurs</w:t>
      </w:r>
      <w:r w:rsidR="00607E0D">
        <w:rPr>
          <w:rFonts w:cs="Arial"/>
          <w:iCs/>
          <w:shadow w:val="0"/>
          <w:szCs w:val="22"/>
        </w:rPr>
        <w:t>?</w:t>
      </w:r>
    </w:p>
    <w:p w:rsidR="00C36A80" w:rsidRDefault="00C36A80" w:rsidP="00C36A80">
      <w:pPr>
        <w:pStyle w:val="paragraph1"/>
        <w:spacing w:before="0" w:beforeAutospacing="0" w:after="0" w:afterAutospacing="0"/>
        <w:rPr>
          <w:rFonts w:ascii="Arial" w:hAnsi="Arial" w:cs="Arial"/>
          <w:sz w:val="22"/>
        </w:rPr>
      </w:pPr>
    </w:p>
    <w:p w:rsidR="00607E0D" w:rsidRDefault="00607E0D" w:rsidP="00C36A80">
      <w:pPr>
        <w:pStyle w:val="paragraph1"/>
        <w:numPr>
          <w:ilvl w:val="0"/>
          <w:numId w:val="2"/>
        </w:numPr>
        <w:spacing w:before="0" w:beforeAutospacing="0" w:after="0" w:afterAutospacing="0"/>
        <w:rPr>
          <w:rFonts w:ascii="Arial" w:hAnsi="Arial" w:cs="Arial"/>
          <w:sz w:val="22"/>
        </w:rPr>
      </w:pPr>
      <w:r>
        <w:rPr>
          <w:rFonts w:ascii="Arial" w:hAnsi="Arial" w:cs="Arial"/>
          <w:sz w:val="22"/>
        </w:rPr>
        <w:t>What’s the relationship between the frequency of the incident photon, threshold frequency and the ejection of electrons?</w:t>
      </w:r>
      <w:r w:rsidRPr="00456034">
        <w:rPr>
          <w:rFonts w:ascii="Arial" w:hAnsi="Arial" w:cs="Arial"/>
          <w:sz w:val="22"/>
        </w:rPr>
        <w:t xml:space="preserve"> </w:t>
      </w:r>
    </w:p>
    <w:p w:rsidR="00C36A80" w:rsidRDefault="00C36A80" w:rsidP="00607E0D">
      <w:pPr>
        <w:pStyle w:val="paragraph1"/>
        <w:spacing w:before="0" w:beforeAutospacing="0" w:after="0" w:afterAutospacing="0"/>
        <w:rPr>
          <w:rFonts w:ascii="Arial" w:hAnsi="Arial" w:cs="Arial"/>
          <w:sz w:val="22"/>
        </w:rPr>
      </w:pPr>
    </w:p>
    <w:p w:rsidR="00607E0D" w:rsidRDefault="00607E0D" w:rsidP="00607E0D">
      <w:pPr>
        <w:pStyle w:val="paragraph1"/>
        <w:numPr>
          <w:ilvl w:val="0"/>
          <w:numId w:val="2"/>
        </w:numPr>
        <w:spacing w:before="0" w:beforeAutospacing="0" w:after="0" w:afterAutospacing="0"/>
        <w:rPr>
          <w:rFonts w:ascii="Arial" w:hAnsi="Arial" w:cs="Arial"/>
          <w:sz w:val="22"/>
        </w:rPr>
      </w:pPr>
      <w:r>
        <w:rPr>
          <w:rFonts w:ascii="Arial" w:hAnsi="Arial" w:cs="Arial"/>
          <w:sz w:val="22"/>
        </w:rPr>
        <w:t>What’s the relationship between the energy of the incident photon, the work function and the ejection of electrons?</w:t>
      </w:r>
    </w:p>
    <w:p w:rsidR="00607E0D" w:rsidRDefault="00607E0D" w:rsidP="00607E0D">
      <w:pPr>
        <w:pStyle w:val="paragraph1"/>
        <w:spacing w:before="0" w:beforeAutospacing="0" w:after="0" w:afterAutospacing="0"/>
        <w:rPr>
          <w:rFonts w:ascii="Arial" w:hAnsi="Arial" w:cs="Arial"/>
          <w:sz w:val="22"/>
        </w:rPr>
      </w:pPr>
    </w:p>
    <w:p w:rsidR="00607E0D" w:rsidRDefault="00607E0D" w:rsidP="00607E0D">
      <w:pPr>
        <w:pStyle w:val="paragraph1"/>
        <w:numPr>
          <w:ilvl w:val="0"/>
          <w:numId w:val="2"/>
        </w:numPr>
        <w:spacing w:before="0" w:beforeAutospacing="0" w:after="0" w:afterAutospacing="0"/>
        <w:rPr>
          <w:rFonts w:ascii="Arial" w:hAnsi="Arial" w:cs="Arial"/>
          <w:sz w:val="22"/>
        </w:rPr>
      </w:pPr>
      <w:r>
        <w:rPr>
          <w:rFonts w:ascii="Arial" w:hAnsi="Arial" w:cs="Arial"/>
          <w:sz w:val="22"/>
        </w:rPr>
        <w:t>What’s the relationship between the kinetic energy of the ejected electrons, the energy of the incident photon and the work function?</w:t>
      </w:r>
    </w:p>
    <w:p w:rsidR="00C36A80" w:rsidRDefault="00C36A80" w:rsidP="00C36A80">
      <w:pPr>
        <w:pStyle w:val="paragraph1"/>
        <w:spacing w:before="0" w:beforeAutospacing="0" w:after="0" w:afterAutospacing="0"/>
        <w:rPr>
          <w:rFonts w:ascii="Arial" w:hAnsi="Arial" w:cs="Arial"/>
          <w:sz w:val="22"/>
        </w:rPr>
      </w:pPr>
    </w:p>
    <w:p w:rsidR="00C36A80" w:rsidRDefault="00C36A80" w:rsidP="00C36A80">
      <w:pPr>
        <w:pStyle w:val="paragraph1"/>
        <w:numPr>
          <w:ilvl w:val="0"/>
          <w:numId w:val="2"/>
        </w:numPr>
        <w:spacing w:before="0" w:beforeAutospacing="0" w:after="0" w:afterAutospacing="0"/>
        <w:rPr>
          <w:rFonts w:ascii="Arial" w:hAnsi="Arial" w:cs="Arial"/>
          <w:sz w:val="22"/>
        </w:rPr>
      </w:pPr>
      <w:r>
        <w:rPr>
          <w:rFonts w:ascii="Arial" w:hAnsi="Arial" w:cs="Arial"/>
          <w:sz w:val="22"/>
        </w:rPr>
        <w:t xml:space="preserve">What’s the relationship between the intensity of the incident light and the </w:t>
      </w:r>
      <w:r w:rsidR="00956994">
        <w:rPr>
          <w:rFonts w:ascii="Arial" w:hAnsi="Arial" w:cs="Arial"/>
          <w:sz w:val="22"/>
        </w:rPr>
        <w:t xml:space="preserve">average </w:t>
      </w:r>
      <w:r>
        <w:rPr>
          <w:rFonts w:ascii="Arial" w:hAnsi="Arial" w:cs="Arial"/>
          <w:sz w:val="22"/>
        </w:rPr>
        <w:t>kinetic energy of the ejected electrons?</w:t>
      </w:r>
      <w:r w:rsidRPr="00456034">
        <w:rPr>
          <w:rFonts w:ascii="Arial" w:hAnsi="Arial" w:cs="Arial"/>
          <w:sz w:val="22"/>
        </w:rPr>
        <w:t xml:space="preserve"> </w:t>
      </w:r>
    </w:p>
    <w:p w:rsidR="00C36A80" w:rsidRDefault="00C36A80" w:rsidP="00C36A80">
      <w:pPr>
        <w:pStyle w:val="paragraph1"/>
        <w:spacing w:before="0" w:beforeAutospacing="0" w:after="0" w:afterAutospacing="0"/>
        <w:rPr>
          <w:rFonts w:ascii="Arial" w:hAnsi="Arial" w:cs="Arial"/>
          <w:sz w:val="22"/>
        </w:rPr>
      </w:pPr>
    </w:p>
    <w:p w:rsidR="00C36A80" w:rsidRDefault="00C36A80" w:rsidP="00C36A80">
      <w:pPr>
        <w:pStyle w:val="paragraph1"/>
        <w:numPr>
          <w:ilvl w:val="0"/>
          <w:numId w:val="2"/>
        </w:numPr>
        <w:spacing w:before="0" w:beforeAutospacing="0" w:after="0" w:afterAutospacing="0"/>
        <w:rPr>
          <w:rFonts w:ascii="Arial" w:hAnsi="Arial" w:cs="Arial"/>
          <w:sz w:val="22"/>
        </w:rPr>
      </w:pPr>
      <w:r>
        <w:rPr>
          <w:rFonts w:ascii="Arial" w:hAnsi="Arial" w:cs="Arial"/>
          <w:sz w:val="22"/>
        </w:rPr>
        <w:t>What’s the relationship between the intensity of the incident light and the number of the ejected electrons?</w:t>
      </w:r>
      <w:r w:rsidRPr="00456034">
        <w:rPr>
          <w:rFonts w:ascii="Arial" w:hAnsi="Arial" w:cs="Arial"/>
          <w:sz w:val="22"/>
        </w:rPr>
        <w:t xml:space="preserve"> </w:t>
      </w:r>
    </w:p>
    <w:p w:rsidR="007E4A01" w:rsidRDefault="007E4A01" w:rsidP="007E4A01">
      <w:pPr>
        <w:pStyle w:val="MCQuestion"/>
        <w:numPr>
          <w:ilvl w:val="0"/>
          <w:numId w:val="0"/>
        </w:numPr>
        <w:spacing w:before="0"/>
        <w:ind w:left="360" w:hanging="360"/>
        <w:jc w:val="right"/>
        <w:rPr>
          <w:b/>
        </w:rPr>
      </w:pPr>
    </w:p>
    <w:p w:rsidR="007F3FC1" w:rsidRDefault="007F3FC1" w:rsidP="007E4A01">
      <w:pPr>
        <w:pStyle w:val="MCQuestion"/>
        <w:numPr>
          <w:ilvl w:val="0"/>
          <w:numId w:val="0"/>
        </w:numPr>
        <w:spacing w:before="0"/>
        <w:ind w:left="360" w:hanging="360"/>
        <w:jc w:val="right"/>
        <w:rPr>
          <w:b/>
        </w:rPr>
      </w:pPr>
    </w:p>
    <w:p w:rsidR="007F3FC1" w:rsidRDefault="007F3FC1" w:rsidP="007E4A01">
      <w:pPr>
        <w:pStyle w:val="MCQuestion"/>
        <w:numPr>
          <w:ilvl w:val="0"/>
          <w:numId w:val="0"/>
        </w:numPr>
        <w:spacing w:before="0"/>
        <w:ind w:left="360" w:hanging="360"/>
        <w:jc w:val="right"/>
        <w:rPr>
          <w:b/>
        </w:rPr>
      </w:pPr>
    </w:p>
    <w:p w:rsidR="007E4A01" w:rsidRPr="007E4A01" w:rsidRDefault="007E4A01" w:rsidP="007E4A01">
      <w:pPr>
        <w:pStyle w:val="MCQuestion"/>
        <w:numPr>
          <w:ilvl w:val="0"/>
          <w:numId w:val="0"/>
        </w:numPr>
        <w:spacing w:before="0"/>
        <w:ind w:left="360" w:hanging="360"/>
        <w:jc w:val="right"/>
        <w:rPr>
          <w:rFonts w:cs="Arial"/>
          <w:b/>
          <w:i/>
          <w:color w:val="FF0000"/>
        </w:rPr>
      </w:pPr>
      <w:r w:rsidRPr="007E4A01">
        <w:rPr>
          <w:b/>
        </w:rPr>
        <w:lastRenderedPageBreak/>
        <w:t>Related Problem Bank Problems #</w:t>
      </w:r>
      <w:r>
        <w:rPr>
          <w:b/>
        </w:rPr>
        <w:t>1, 2, 3, 4, 5</w:t>
      </w:r>
    </w:p>
    <w:sectPr w:rsidR="007E4A01" w:rsidRPr="007E4A01">
      <w:headerReference w:type="first" r:id="rId11"/>
      <w:pgSz w:w="12240" w:h="15840"/>
      <w:pgMar w:top="720" w:right="720" w:bottom="864"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C24" w:rsidRDefault="00922C24">
      <w:r>
        <w:separator/>
      </w:r>
    </w:p>
  </w:endnote>
  <w:endnote w:type="continuationSeparator" w:id="0">
    <w:p w:rsidR="00922C24" w:rsidRDefault="00922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C24" w:rsidRDefault="00922C24">
      <w:r>
        <w:separator/>
      </w:r>
    </w:p>
  </w:footnote>
  <w:footnote w:type="continuationSeparator" w:id="0">
    <w:p w:rsidR="00922C24" w:rsidRDefault="00922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C9" w:rsidRDefault="000925C9">
    <w:pPr>
      <w:pStyle w:val="Header"/>
      <w:tabs>
        <w:tab w:val="clear" w:pos="4320"/>
        <w:tab w:val="clear" w:pos="8640"/>
        <w:tab w:val="right" w:pos="9356"/>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5611D"/>
    <w:multiLevelType w:val="hybridMultilevel"/>
    <w:tmpl w:val="3360638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A24CAD"/>
    <w:multiLevelType w:val="hybridMultilevel"/>
    <w:tmpl w:val="B4E2BC1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52438E2"/>
    <w:multiLevelType w:val="hybridMultilevel"/>
    <w:tmpl w:val="D21ADF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DCB3975"/>
    <w:multiLevelType w:val="hybridMultilevel"/>
    <w:tmpl w:val="00BC9E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045219C"/>
    <w:multiLevelType w:val="multilevel"/>
    <w:tmpl w:val="E3B40A4E"/>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21E594C"/>
    <w:multiLevelType w:val="multilevel"/>
    <w:tmpl w:val="3918C196"/>
    <w:lvl w:ilvl="0">
      <w:start w:val="1"/>
      <w:numFmt w:val="decimal"/>
      <w:pStyle w:val="MCQuestion"/>
      <w:lvlText w:val="%1."/>
      <w:lvlJc w:val="left"/>
      <w:pPr>
        <w:tabs>
          <w:tab w:val="num" w:pos="360"/>
        </w:tabs>
        <w:ind w:left="360" w:hanging="360"/>
      </w:pPr>
    </w:lvl>
    <w:lvl w:ilvl="1">
      <w:start w:val="8"/>
      <w:numFmt w:val="decimal"/>
      <w:pStyle w:val="Normal"/>
      <w:isLgl/>
      <w:lvlText w:val="%1.%2"/>
      <w:lvlJc w:val="left"/>
      <w:pPr>
        <w:tabs>
          <w:tab w:val="num" w:pos="360"/>
        </w:tabs>
        <w:ind w:left="360" w:hanging="360"/>
      </w:pPr>
      <w:rPr>
        <w:rFonts w:hint="default"/>
      </w:rPr>
    </w:lvl>
    <w:lvl w:ilvl="2">
      <w:start w:val="1"/>
      <w:numFmt w:val="decimal"/>
      <w:pStyle w:val="Normal"/>
      <w:isLgl/>
      <w:lvlText w:val="%1.%2.%3"/>
      <w:lvlJc w:val="left"/>
      <w:pPr>
        <w:tabs>
          <w:tab w:val="num" w:pos="720"/>
        </w:tabs>
        <w:ind w:left="720" w:hanging="720"/>
      </w:pPr>
      <w:rPr>
        <w:rFonts w:hint="default"/>
      </w:rPr>
    </w:lvl>
    <w:lvl w:ilvl="3">
      <w:start w:val="1"/>
      <w:numFmt w:val="decimal"/>
      <w:pStyle w:val="Normal"/>
      <w:isLgl/>
      <w:lvlText w:val="%1.%2.%3.%4"/>
      <w:lvlJc w:val="left"/>
      <w:pPr>
        <w:tabs>
          <w:tab w:val="num" w:pos="720"/>
        </w:tabs>
        <w:ind w:left="720" w:hanging="720"/>
      </w:pPr>
      <w:rPr>
        <w:rFonts w:hint="default"/>
      </w:rPr>
    </w:lvl>
    <w:lvl w:ilvl="4">
      <w:start w:val="1"/>
      <w:numFmt w:val="decimal"/>
      <w:pStyle w:val="Normal"/>
      <w:isLgl/>
      <w:lvlText w:val="%1.%2.%3.%4.%5"/>
      <w:lvlJc w:val="left"/>
      <w:pPr>
        <w:tabs>
          <w:tab w:val="num" w:pos="1080"/>
        </w:tabs>
        <w:ind w:left="1080" w:hanging="1080"/>
      </w:pPr>
      <w:rPr>
        <w:rFonts w:hint="default"/>
      </w:rPr>
    </w:lvl>
    <w:lvl w:ilvl="5">
      <w:start w:val="1"/>
      <w:numFmt w:val="decimal"/>
      <w:pStyle w:val="Normal"/>
      <w:isLgl/>
      <w:lvlText w:val="%1.%2.%3.%4.%5.%6"/>
      <w:lvlJc w:val="left"/>
      <w:pPr>
        <w:tabs>
          <w:tab w:val="num" w:pos="1080"/>
        </w:tabs>
        <w:ind w:left="1080" w:hanging="1080"/>
      </w:pPr>
      <w:rPr>
        <w:rFonts w:hint="default"/>
      </w:rPr>
    </w:lvl>
    <w:lvl w:ilvl="6">
      <w:start w:val="1"/>
      <w:numFmt w:val="decimal"/>
      <w:pStyle w:val="Normal"/>
      <w:isLgl/>
      <w:lvlText w:val="%1.%2.%3.%4.%5.%6.%7"/>
      <w:lvlJc w:val="left"/>
      <w:pPr>
        <w:tabs>
          <w:tab w:val="num" w:pos="1440"/>
        </w:tabs>
        <w:ind w:left="1440" w:hanging="1440"/>
      </w:pPr>
      <w:rPr>
        <w:rFonts w:hint="default"/>
      </w:rPr>
    </w:lvl>
    <w:lvl w:ilvl="7">
      <w:start w:val="1"/>
      <w:numFmt w:val="decimal"/>
      <w:pStyle w:val="Normal"/>
      <w:isLgl/>
      <w:lvlText w:val="%1.%2.%3.%4.%5.%6.%7.%8"/>
      <w:lvlJc w:val="left"/>
      <w:pPr>
        <w:tabs>
          <w:tab w:val="num" w:pos="1440"/>
        </w:tabs>
        <w:ind w:left="1440" w:hanging="1440"/>
      </w:pPr>
      <w:rPr>
        <w:rFonts w:hint="default"/>
      </w:rPr>
    </w:lvl>
    <w:lvl w:ilvl="8">
      <w:start w:val="1"/>
      <w:numFmt w:val="decimal"/>
      <w:pStyle w:val="Normal"/>
      <w:isLgl/>
      <w:lvlText w:val="%1.%2.%3.%4.%5.%6.%7.%8.%9"/>
      <w:lvlJc w:val="left"/>
      <w:pPr>
        <w:tabs>
          <w:tab w:val="num" w:pos="1800"/>
        </w:tabs>
        <w:ind w:left="1800" w:hanging="1800"/>
      </w:pPr>
      <w:rPr>
        <w:rFonts w:hint="default"/>
      </w:rPr>
    </w:lvl>
  </w:abstractNum>
  <w:abstractNum w:abstractNumId="6">
    <w:nsid w:val="772461DB"/>
    <w:multiLevelType w:val="hybridMultilevel"/>
    <w:tmpl w:val="A6187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attachedTemplate r:id="rId1"/>
  <w:stylePaneFormatFilter w:val="3F01"/>
  <w:defaultTabStop w:val="360"/>
  <w:displayHorizontalDrawingGridEvery w:val="0"/>
  <w:displayVerticalDrawingGridEvery w:val="0"/>
  <w:doNotUseMarginsForDrawingGridOrigin/>
  <w:noPunctuationKerning/>
  <w:characterSpacingControl w:val="doNotCompress"/>
  <w:hdrShapeDefaults>
    <o:shapedefaults v:ext="edit" spidmax="3074" fillcolor="white">
      <v:fill color="white"/>
      <o:colormenu v:ext="edit" strokecolor="none"/>
    </o:shapedefaults>
  </w:hdrShapeDefaults>
  <w:footnotePr>
    <w:footnote w:id="-1"/>
    <w:footnote w:id="0"/>
  </w:footnotePr>
  <w:endnotePr>
    <w:endnote w:id="-1"/>
    <w:endnote w:id="0"/>
  </w:endnotePr>
  <w:compat/>
  <w:rsids>
    <w:rsidRoot w:val="00363816"/>
    <w:rsid w:val="00030982"/>
    <w:rsid w:val="0003425F"/>
    <w:rsid w:val="000925C9"/>
    <w:rsid w:val="000A626B"/>
    <w:rsid w:val="000D0E28"/>
    <w:rsid w:val="00134D1B"/>
    <w:rsid w:val="001834C5"/>
    <w:rsid w:val="001D172E"/>
    <w:rsid w:val="0022683E"/>
    <w:rsid w:val="00233F61"/>
    <w:rsid w:val="00254D43"/>
    <w:rsid w:val="002631F8"/>
    <w:rsid w:val="002E268D"/>
    <w:rsid w:val="00336BB5"/>
    <w:rsid w:val="00363816"/>
    <w:rsid w:val="00376FF7"/>
    <w:rsid w:val="00381636"/>
    <w:rsid w:val="00394E38"/>
    <w:rsid w:val="004114B7"/>
    <w:rsid w:val="0043088F"/>
    <w:rsid w:val="00456034"/>
    <w:rsid w:val="004E7528"/>
    <w:rsid w:val="004F45C5"/>
    <w:rsid w:val="00531AF7"/>
    <w:rsid w:val="005378D8"/>
    <w:rsid w:val="00537FED"/>
    <w:rsid w:val="0057051A"/>
    <w:rsid w:val="00583838"/>
    <w:rsid w:val="00607E0D"/>
    <w:rsid w:val="00627578"/>
    <w:rsid w:val="006A48D8"/>
    <w:rsid w:val="0075405F"/>
    <w:rsid w:val="00760D6E"/>
    <w:rsid w:val="007A3E77"/>
    <w:rsid w:val="007B72E3"/>
    <w:rsid w:val="007C762E"/>
    <w:rsid w:val="007E4A01"/>
    <w:rsid w:val="007F3FC1"/>
    <w:rsid w:val="00827BB4"/>
    <w:rsid w:val="00835FE9"/>
    <w:rsid w:val="00895AB5"/>
    <w:rsid w:val="008B3B4C"/>
    <w:rsid w:val="00922C24"/>
    <w:rsid w:val="00954D80"/>
    <w:rsid w:val="00956994"/>
    <w:rsid w:val="009958A9"/>
    <w:rsid w:val="00A574A6"/>
    <w:rsid w:val="00AB7827"/>
    <w:rsid w:val="00AD7D29"/>
    <w:rsid w:val="00AF2A56"/>
    <w:rsid w:val="00AF79C9"/>
    <w:rsid w:val="00B133BA"/>
    <w:rsid w:val="00B13F31"/>
    <w:rsid w:val="00B200D4"/>
    <w:rsid w:val="00B56548"/>
    <w:rsid w:val="00C07525"/>
    <w:rsid w:val="00C36A80"/>
    <w:rsid w:val="00C46B94"/>
    <w:rsid w:val="00C6586D"/>
    <w:rsid w:val="00CA0FC9"/>
    <w:rsid w:val="00D60E59"/>
    <w:rsid w:val="00DE24E7"/>
    <w:rsid w:val="00E15EEA"/>
    <w:rsid w:val="00E17771"/>
    <w:rsid w:val="00E20FD3"/>
    <w:rsid w:val="00EA1AC6"/>
    <w:rsid w:val="00EE1AA9"/>
    <w:rsid w:val="00F234FE"/>
    <w:rsid w:val="00F60531"/>
    <w:rsid w:val="00F71ACF"/>
    <w:rsid w:val="00F74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spacing w:before="240" w:after="60"/>
      <w:outlineLvl w:val="3"/>
    </w:pPr>
    <w:rPr>
      <w:u w:val="single"/>
    </w:rPr>
  </w:style>
  <w:style w:type="paragraph" w:styleId="Heading5">
    <w:name w:val="heading 5"/>
    <w:basedOn w:val="Normal"/>
    <w:next w:val="Normal"/>
    <w:qFormat/>
    <w:pPr>
      <w:keepNext/>
      <w:jc w:val="center"/>
      <w:outlineLvl w:val="4"/>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44"/>
    </w:rPr>
  </w:style>
  <w:style w:type="paragraph" w:customStyle="1" w:styleId="MCQuestion">
    <w:name w:val="MC Question"/>
    <w:basedOn w:val="Normal"/>
    <w:pPr>
      <w:numPr>
        <w:numId w:val="1"/>
      </w:numPr>
      <w:spacing w:before="240"/>
    </w:pPr>
  </w:style>
  <w:style w:type="paragraph" w:customStyle="1" w:styleId="Directions">
    <w:name w:val="Directions"/>
    <w:basedOn w:val="Normal"/>
    <w:pPr>
      <w:jc w:val="both"/>
    </w:pPr>
  </w:style>
  <w:style w:type="paragraph" w:customStyle="1" w:styleId="MCAnswer">
    <w:name w:val="MC Answer"/>
    <w:basedOn w:val="Normal"/>
    <w:pPr>
      <w:ind w:left="1077" w:right="720" w:hanging="357"/>
    </w:pPr>
  </w:style>
  <w:style w:type="paragraph" w:customStyle="1" w:styleId="MCChoices">
    <w:name w:val="MC Choices"/>
    <w:basedOn w:val="MCAnswe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rFonts w:ascii="Arial" w:hAnsi="Arial"/>
      <w:sz w:val="16"/>
    </w:rPr>
  </w:style>
  <w:style w:type="paragraph" w:styleId="CommentText">
    <w:name w:val="annotation text"/>
    <w:basedOn w:val="Normal"/>
    <w:semiHidden/>
    <w:rPr>
      <w:sz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Pr>
      <w:shadow/>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90" w:hanging="990"/>
    </w:pPr>
  </w:style>
  <w:style w:type="paragraph" w:styleId="BodyTextIndent2">
    <w:name w:val="Body Text Indent 2"/>
    <w:basedOn w:val="Normal"/>
    <w:pPr>
      <w:tabs>
        <w:tab w:val="left" w:pos="993"/>
      </w:tabs>
      <w:ind w:left="1134" w:hanging="1134"/>
    </w:pPr>
  </w:style>
  <w:style w:type="paragraph" w:customStyle="1" w:styleId="paragraph1">
    <w:name w:val="paragraph1"/>
    <w:basedOn w:val="Normal"/>
    <w:pPr>
      <w:spacing w:before="100" w:beforeAutospacing="1" w:after="100" w:afterAutospacing="1"/>
    </w:pPr>
    <w:rPr>
      <w:rFonts w:ascii="Times New Roman" w:hAnsi="Times New Roman"/>
      <w:sz w:val="24"/>
      <w:szCs w:val="24"/>
    </w:rPr>
  </w:style>
  <w:style w:type="paragraph" w:customStyle="1" w:styleId="SubTitle">
    <w:name w:val="Sub Title"/>
    <w:basedOn w:val="Normal"/>
    <w:pPr>
      <w:jc w:val="center"/>
    </w:pPr>
    <w:rPr>
      <w:b/>
      <w:sz w:val="32"/>
    </w:rPr>
  </w:style>
  <w:style w:type="character" w:styleId="Emphasis">
    <w:name w:val="Emphasis"/>
    <w:basedOn w:val="DefaultParagraphFont"/>
    <w:qFormat/>
    <w:rPr>
      <w:i/>
      <w:iCs/>
    </w:rPr>
  </w:style>
  <w:style w:type="character" w:styleId="Hyperlink">
    <w:name w:val="Hyperlink"/>
    <w:basedOn w:val="DefaultParagraphFont"/>
    <w:rsid w:val="00134D1B"/>
    <w:rPr>
      <w:color w:val="0000FF"/>
      <w:u w:val="single"/>
    </w:rPr>
  </w:style>
  <w:style w:type="table" w:styleId="TableGrid">
    <w:name w:val="Table Grid"/>
    <w:basedOn w:val="TableNormal"/>
    <w:rsid w:val="00EE1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body1">
    <w:name w:val="resultbody1"/>
    <w:basedOn w:val="DefaultParagraphFont"/>
    <w:rsid w:val="00827BB4"/>
    <w:rPr>
      <w:rFonts w:ascii="MS Reference Sans Serif" w:hAnsi="MS Reference Sans Serif" w:hint="default"/>
      <w:b w:val="0"/>
      <w:bCs w:val="0"/>
      <w:color w:val="333333"/>
      <w:sz w:val="22"/>
      <w:szCs w:val="22"/>
    </w:rPr>
  </w:style>
  <w:style w:type="character" w:styleId="FollowedHyperlink">
    <w:name w:val="FollowedHyperlink"/>
    <w:basedOn w:val="DefaultParagraphFont"/>
    <w:rsid w:val="000A626B"/>
    <w:rPr>
      <w:color w:val="800080"/>
      <w:u w:val="single"/>
    </w:rPr>
  </w:style>
  <w:style w:type="paragraph" w:styleId="BalloonText">
    <w:name w:val="Balloon Text"/>
    <w:basedOn w:val="Normal"/>
    <w:link w:val="BalloonTextChar"/>
    <w:rsid w:val="007F3FC1"/>
    <w:rPr>
      <w:rFonts w:ascii="Tahoma" w:hAnsi="Tahoma" w:cs="Tahoma"/>
      <w:sz w:val="16"/>
      <w:szCs w:val="16"/>
    </w:rPr>
  </w:style>
  <w:style w:type="character" w:customStyle="1" w:styleId="BalloonTextChar">
    <w:name w:val="Balloon Text Char"/>
    <w:basedOn w:val="DefaultParagraphFont"/>
    <w:link w:val="BalloonText"/>
    <w:rsid w:val="007F3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phet.colorado.edu/simulations/sims.php?sim=Photoelectric_Eff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arrol\Application%20Data\Microsoft\Templates\Datab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Database Template.dot</Template>
  <TotalTime>31</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David Carroll</Company>
  <LinksUpToDate>false</LinksUpToDate>
  <CharactersWithSpaces>4479</CharactersWithSpaces>
  <SharedDoc>false</SharedDoc>
  <HLinks>
    <vt:vector size="6" baseType="variant">
      <vt:variant>
        <vt:i4>917558</vt:i4>
      </vt:variant>
      <vt:variant>
        <vt:i4>0</vt:i4>
      </vt:variant>
      <vt:variant>
        <vt:i4>0</vt:i4>
      </vt:variant>
      <vt:variant>
        <vt:i4>5</vt:i4>
      </vt:variant>
      <vt:variant>
        <vt:lpwstr>http://phet.colorado.edu/simulations/sims.php?sim=Photoelectric_Effect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Carroll</dc:creator>
  <cp:keywords/>
  <cp:lastModifiedBy>sw-jcknarr</cp:lastModifiedBy>
  <cp:revision>3</cp:revision>
  <cp:lastPrinted>2009-06-18T14:12:00Z</cp:lastPrinted>
  <dcterms:created xsi:type="dcterms:W3CDTF">2010-06-29T16:22:00Z</dcterms:created>
  <dcterms:modified xsi:type="dcterms:W3CDTF">2010-06-29T16:22:00Z</dcterms:modified>
</cp:coreProperties>
</file>